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5B" w:rsidRDefault="0020715B" w:rsidP="00383FD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Przedmiotowe zasady oceniania</w:t>
      </w:r>
    </w:p>
    <w:p w:rsidR="0020715B" w:rsidRDefault="0020715B" w:rsidP="00383FD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na ocenę</w:t>
      </w:r>
    </w:p>
    <w:p w:rsidR="0020715B" w:rsidRDefault="0020715B" w:rsidP="00383FD6">
      <w:pPr>
        <w:jc w:val="center"/>
        <w:rPr>
          <w:rFonts w:cs="Tahom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Historia – 5 </w:t>
      </w:r>
      <w:r>
        <w:rPr>
          <w:b/>
          <w:sz w:val="28"/>
          <w:szCs w:val="28"/>
        </w:rPr>
        <w:t>Technikum- ( szkoła ponadpodstawowa)</w:t>
      </w:r>
      <w:r w:rsidR="00383FD6">
        <w:rPr>
          <w:b/>
          <w:sz w:val="28"/>
          <w:szCs w:val="28"/>
        </w:rPr>
        <w:t xml:space="preserve"> klasa 2</w:t>
      </w:r>
    </w:p>
    <w:p w:rsidR="0020715B" w:rsidRDefault="0020715B" w:rsidP="00383FD6">
      <w:pPr>
        <w:rPr>
          <w:sz w:val="32"/>
          <w:szCs w:val="32"/>
        </w:rPr>
      </w:pPr>
    </w:p>
    <w:p w:rsidR="0020715B" w:rsidRDefault="006A30F5" w:rsidP="00383FD6">
      <w:pPr>
        <w:spacing w:after="120"/>
        <w:rPr>
          <w:rFonts w:cs="Times New Roman"/>
        </w:rPr>
      </w:pPr>
      <w:r>
        <w:rPr>
          <w:rFonts w:cs="Times New Roman"/>
        </w:rPr>
        <w:t>Nauczyciele historii</w:t>
      </w:r>
    </w:p>
    <w:p w:rsidR="0020715B" w:rsidRDefault="0020715B" w:rsidP="00383FD6">
      <w:pPr>
        <w:pStyle w:val="Standard"/>
        <w:tabs>
          <w:tab w:val="left" w:pos="720"/>
        </w:tabs>
        <w:rPr>
          <w:sz w:val="22"/>
        </w:rPr>
      </w:pPr>
      <w:r>
        <w:rPr>
          <w:b/>
          <w:sz w:val="22"/>
        </w:rPr>
        <w:t xml:space="preserve"> Uwagi wstępne</w:t>
      </w:r>
    </w:p>
    <w:p w:rsidR="0020715B" w:rsidRDefault="0020715B" w:rsidP="00383FD6">
      <w:pPr>
        <w:pStyle w:val="Standard"/>
        <w:numPr>
          <w:ilvl w:val="0"/>
          <w:numId w:val="20"/>
        </w:numPr>
        <w:tabs>
          <w:tab w:val="left" w:pos="426"/>
        </w:tabs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t>Na początku każdego roku szkolnego – uczniowie na pierwszej lekcji, a rodzice/ prawni opiekunowie na pierwszym zebraniu – są informowani o wymaganiach edukacyjnych, sposobach sprawdzania osiągnięć i kryteriach oceniania oraz o warunkach i trybie uzyskania na koniec roku oceny wyższej niż przewidywana.</w:t>
      </w:r>
    </w:p>
    <w:p w:rsidR="0020715B" w:rsidRDefault="0020715B" w:rsidP="00383FD6">
      <w:pPr>
        <w:pStyle w:val="Standard"/>
        <w:numPr>
          <w:ilvl w:val="0"/>
          <w:numId w:val="20"/>
        </w:numPr>
        <w:tabs>
          <w:tab w:val="left" w:pos="426"/>
        </w:tabs>
        <w:autoSpaceDN/>
        <w:spacing w:after="0" w:line="240" w:lineRule="auto"/>
        <w:textAlignment w:val="auto"/>
        <w:rPr>
          <w:iCs/>
          <w:sz w:val="22"/>
        </w:rPr>
      </w:pPr>
      <w:r>
        <w:rPr>
          <w:sz w:val="22"/>
        </w:rPr>
        <w:t>Oceny i prace są jawne dla uczniów i rodziców/ opiekunów prawnych. Na wniosek zainteresowanej strony nauczyciel uzasadnia swoją ocenę.</w:t>
      </w:r>
    </w:p>
    <w:p w:rsidR="0020715B" w:rsidRDefault="0020715B" w:rsidP="00383FD6">
      <w:pPr>
        <w:pStyle w:val="Standard"/>
        <w:numPr>
          <w:ilvl w:val="0"/>
          <w:numId w:val="20"/>
        </w:numPr>
        <w:tabs>
          <w:tab w:val="left" w:pos="426"/>
        </w:tabs>
        <w:autoSpaceDN/>
        <w:spacing w:after="0" w:line="240" w:lineRule="auto"/>
        <w:textAlignment w:val="auto"/>
        <w:rPr>
          <w:iCs/>
          <w:sz w:val="22"/>
        </w:rPr>
      </w:pPr>
      <w:r>
        <w:rPr>
          <w:iCs/>
          <w:sz w:val="22"/>
        </w:rPr>
        <w:t xml:space="preserve">Uczeń posiadający opinię lub orzeczenie z Poradni Pedagogiczno-Psychologicznej ma każdorazowo dostosowany sposób zdobywania wiedzy, umiejętności i ocen zgodnie z indywidualnymi potrzebami psycho-edukacyjnymi ucznia. Istnieje możliwość zaprezentowania przygotowanego materiału w sposób dogodny dla ucznia, wynikający z zaleceń. Rozdział VIII </w:t>
      </w:r>
      <w:r>
        <w:rPr>
          <w:b/>
          <w:sz w:val="22"/>
        </w:rPr>
        <w:t>§ 60 Statutu Szkoły</w:t>
      </w:r>
    </w:p>
    <w:p w:rsidR="0020715B" w:rsidRDefault="0020715B" w:rsidP="00383FD6">
      <w:pPr>
        <w:spacing w:after="120"/>
        <w:rPr>
          <w:rFonts w:cs="Times New Roman"/>
        </w:rPr>
      </w:pPr>
    </w:p>
    <w:p w:rsidR="0020715B" w:rsidRDefault="0020715B" w:rsidP="00383FD6">
      <w:pPr>
        <w:widowControl w:val="0"/>
        <w:numPr>
          <w:ilvl w:val="0"/>
          <w:numId w:val="21"/>
        </w:numPr>
        <w:spacing w:after="120" w:line="240" w:lineRule="auto"/>
        <w:ind w:left="714" w:hanging="357"/>
        <w:rPr>
          <w:rFonts w:cs="Times New Roman"/>
        </w:rPr>
      </w:pPr>
      <w:r>
        <w:rPr>
          <w:rFonts w:cs="Times New Roman"/>
          <w:b/>
        </w:rPr>
        <w:t>Cele oceniania:</w:t>
      </w:r>
      <w:r>
        <w:rPr>
          <w:rFonts w:cs="Times New Roman"/>
        </w:rPr>
        <w:br/>
        <w:t>poinformowanie ucznia i jego rodziców o poziomie osiągnięć edukacyjnych, monitorowanie postępów ucznia, motywowanie ucznia do dalszej pracy, dokonanie klasyfikacji, określenie efektywności stosowanych przez nauczyciela metod pracy, planowanie procesu nauczania przez nauczyciela.</w:t>
      </w:r>
    </w:p>
    <w:p w:rsidR="0020715B" w:rsidRDefault="0020715B" w:rsidP="00383FD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Formy sprawdzania wiedzy i umiejętności:</w:t>
      </w:r>
      <w:r>
        <w:rPr>
          <w:rFonts w:cs="Times New Roman"/>
        </w:rPr>
        <w:br/>
      </w:r>
      <w:r>
        <w:rPr>
          <w:rFonts w:cs="Times New Roman"/>
          <w:i/>
        </w:rPr>
        <w:t>-Formy pisemne</w:t>
      </w:r>
      <w:r>
        <w:rPr>
          <w:rFonts w:cs="Times New Roman"/>
        </w:rPr>
        <w:t>: sprawdziany, testy, kartkówki, terminowe opracowania, zadania wykonywane w czasie lekcji, pisemne prace domowe, projekty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  <w:i/>
        </w:rPr>
        <w:t>-Formy ustne:</w:t>
      </w:r>
      <w:r>
        <w:rPr>
          <w:rFonts w:cs="Times New Roman"/>
        </w:rPr>
        <w:t xml:space="preserve"> prezentacje swoich prac na lekcji, odpowiedzi ustne, prezentowane przez uczniów własne sady, opinie, przygotowanie materiału do nowej lekcji.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  <w:i/>
        </w:rPr>
        <w:t>-Uczniowie otrzymują ocenę</w:t>
      </w:r>
      <w:r>
        <w:rPr>
          <w:rFonts w:cs="Times New Roman"/>
        </w:rPr>
        <w:t xml:space="preserve"> za odpowiedzi ustne i pisemne, prezentację dłuższych wypowiedzi, za udział w dyskusji, za przygotowanie materiałów do lekcji w różnej formie, za zajęcie znaczącego miejsca w konkursie lub olimpiadzie, za prace domowe wykonywane w zeszycie i w innych formach, upamiętnianie rocznic historycznych, przygotowywanie wystroju gablotek szkolnych.</w:t>
      </w:r>
    </w:p>
    <w:p w:rsidR="0020715B" w:rsidRDefault="0020715B" w:rsidP="00383FD6">
      <w:pPr>
        <w:spacing w:after="120"/>
        <w:ind w:left="720"/>
        <w:rPr>
          <w:rFonts w:cs="Times New Roman"/>
        </w:rPr>
      </w:pPr>
      <w:r>
        <w:rPr>
          <w:rFonts w:cs="Times New Roman"/>
          <w:i/>
        </w:rPr>
        <w:t xml:space="preserve">-Przy odpowiedzi ustnej i pisemnej ocenie podlegają: </w:t>
      </w:r>
      <w:r>
        <w:rPr>
          <w:rFonts w:cs="Times New Roman"/>
        </w:rPr>
        <w:t>poziom merytoryczny, dobór i zakres treści, wyjaśnienie zjawisk</w:t>
      </w:r>
      <w:r>
        <w:rPr>
          <w:rFonts w:cs="Times New Roman"/>
        </w:rPr>
        <w:br/>
        <w:t>i procesów historycznych, chronologia, poprawność stylistyczna, samodzielność i dokładność, konstrukcja pracy</w:t>
      </w:r>
      <w:r>
        <w:rPr>
          <w:rFonts w:cs="Times New Roman"/>
        </w:rPr>
        <w:br/>
        <w:t xml:space="preserve"> i estetyka (prace pisemne)</w:t>
      </w:r>
    </w:p>
    <w:p w:rsidR="0020715B" w:rsidRDefault="0020715B" w:rsidP="00383FD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</w:rPr>
        <w:lastRenderedPageBreak/>
        <w:t>Narzędzia oceniania: ćwiczenia wykonywane na lekcji, pisemne sprawdziany wiadomości zapowiadane z tygodniowym wyprzedzeniem (45 min),  sprawdziany semestralne, testy, kartkówki zapowiadane i niezapowiadane (10-15 min) sprawdzające materiał z trzech ostatnich lekcji, odpowiedzi ustne, ćwiczenia, wszelkie formy aktywności ucznia, prace dodatkowe, sprawozdania z wyjść, wycieczek, prace wykonywane na rzecz szkoły,udział w projektach organizowanych przez nauczyciela przedmiotu lub zewnętrznych organizatorów.</w:t>
      </w:r>
      <w:r>
        <w:rPr>
          <w:rFonts w:cs="Times New Roman"/>
          <w:b/>
          <w:i/>
        </w:rPr>
        <w:br/>
      </w:r>
    </w:p>
    <w:p w:rsidR="0020715B" w:rsidRDefault="0020715B" w:rsidP="00383FD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Przygotowanie do lekcji: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ma obowiązek mieć na lekcji podręcznik, zeszyt przedmiotowy, wykonywać zadania domowe i inne zadania zlecone przez nauczyciela typu: prezentacja, port folio itp.,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brak podręcznika, zeszytu, brak zadania domowego, brak wiedzy z przerobionego materiału traktowane jest jako nieprzygotowanie do lekcji,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ma prawo zgłosić </w:t>
      </w:r>
      <w:r>
        <w:rPr>
          <w:rFonts w:cs="Times New Roman"/>
          <w:b/>
        </w:rPr>
        <w:t>2 nieprzygotowania przy dwóch godzinach</w:t>
      </w:r>
      <w:r>
        <w:rPr>
          <w:rFonts w:cs="Times New Roman"/>
        </w:rPr>
        <w:t xml:space="preserve"> przedmiotu w tygodniu lub 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  <w:b/>
        </w:rPr>
        <w:t xml:space="preserve">1 nieprzygotowanie przy jednej godzinie </w:t>
      </w:r>
      <w:r>
        <w:rPr>
          <w:rFonts w:cs="Times New Roman"/>
        </w:rPr>
        <w:t>tygodniowo,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może poprawić ocenę z zaległych sprawdzianów, testów w terminie wyznaczonym przez nauczyciela, najczęściej poprawa odbywa się w ciągu 2 tygodni od ustania nieobecności w szkole,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wiedza ucznia w czasie ustnej odpowiedzi jest sprawdzana z co najmniej </w:t>
      </w:r>
      <w:r>
        <w:rPr>
          <w:rFonts w:cs="Times New Roman"/>
          <w:b/>
        </w:rPr>
        <w:t>3 lekcji wstecz, czasami jednak zakres wiedzy posiadanej przez ucznia powinien być większy,</w:t>
      </w:r>
    </w:p>
    <w:p w:rsidR="0020715B" w:rsidRDefault="0020715B" w:rsidP="00383FD6">
      <w:pPr>
        <w:pStyle w:val="Stopka"/>
        <w:widowControl w:val="0"/>
        <w:numPr>
          <w:ilvl w:val="0"/>
          <w:numId w:val="22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każdy sprawdzian pisemny ( po zakończeniu działu lub innej większej części partii materiału)  jest zapowiedziany przynajmniej na tydzień przed jego terminem, natomiast sprawdzian semestralny lub roczny z wyprzedzeniem miesięcznym,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kryteria odpowiedzi ustnej: stopień wyczerpania wiedzy, forma i kompozycja odpowiedzi, samodzielność odpowiedzi, umiejętność korzystania z map historycznych, umiejętność analizowania źródeł historycznych itp.,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korzystanie z „jakiejkolwiek” niedozwolonej pomocy w czasie odpowiedzi ustnej lub pisemnej traktowane jest jako nieprzygotowanie ucznia i brak wiedzy i jest  jednoznaczne z oceną niedostateczną. Domowa </w:t>
      </w:r>
      <w:r>
        <w:rPr>
          <w:rFonts w:cs="Times New Roman"/>
          <w:b/>
        </w:rPr>
        <w:t>praca niesamodzielna</w:t>
      </w:r>
      <w:r>
        <w:rPr>
          <w:rFonts w:cs="Times New Roman"/>
        </w:rPr>
        <w:t xml:space="preserve"> oceniona zostaje na ocenę niedostateczną z wpisem punktów ujemnych za oszustwo. Praca niesamodzielna na sprawdzianie czy kartkówce skutkuje odebraniem arkusza i wpisem oceny niedostatecznej oraz punktów ujemnych z zachowania. Odpowiedź ustna udzielona w wyniku podpowiedzi skutkuje wpisem oceny niedostatecznej odpowiadającemu i podpowiadającemu (co nie znaczy, że nie ma szansy uzyskania oceny pozytywnej z odpowiedzi ustnej</w:t>
      </w:r>
      <w:r>
        <w:rPr>
          <w:rFonts w:cs="Times New Roman"/>
          <w:b/>
        </w:rPr>
        <w:t>). Uczeń nie ma możliwości poprawy tak uzyskanych ocen</w:t>
      </w:r>
      <w:r>
        <w:rPr>
          <w:rFonts w:cs="Times New Roman"/>
        </w:rPr>
        <w:t>.</w:t>
      </w:r>
    </w:p>
    <w:p w:rsidR="0020715B" w:rsidRDefault="0020715B" w:rsidP="00383FD6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za aktywność na lekcji otrzymuje „plusy” i „minusy” ( 4 plusy ocena bdb,  3 plusy ocena db,  itd., </w:t>
      </w:r>
      <w:r>
        <w:rPr>
          <w:rFonts w:cs="Times New Roman"/>
        </w:rPr>
        <w:br/>
        <w:t xml:space="preserve"> 2 minusy ocena ndst.),</w:t>
      </w:r>
    </w:p>
    <w:p w:rsidR="0020715B" w:rsidRDefault="0020715B" w:rsidP="00383FD6">
      <w:pPr>
        <w:widowControl w:val="0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 brak pracy na lekcji oraz przeszkadzanie innym uczniom w pracy na lekcji uczeń może otrzymać punkty ujemne zgodnie </w:t>
      </w:r>
      <w:r>
        <w:rPr>
          <w:rFonts w:cs="Times New Roman"/>
        </w:rPr>
        <w:br/>
        <w:t>z kryteriami oceny za zachowanie.</w:t>
      </w:r>
    </w:p>
    <w:p w:rsidR="0020715B" w:rsidRDefault="0020715B" w:rsidP="00383FD6">
      <w:pPr>
        <w:ind w:left="720"/>
        <w:rPr>
          <w:rFonts w:cs="Times New Roman"/>
        </w:rPr>
      </w:pP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  <w:b/>
        </w:rPr>
      </w:pPr>
      <w:r>
        <w:rPr>
          <w:rFonts w:cs="Times New Roman"/>
          <w:b/>
        </w:rPr>
        <w:t>Kryteria oceny prac pisemnych na sprawdzianach po zakończeniu  cyklu nauczania: działu, epoki.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0 –39% punktów             ocena niedostateczna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40-54% punktów             ocena dopuszczająca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lastRenderedPageBreak/>
        <w:t>55-79% punktów             ocena dostateczna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80-89% punktów             ocena dobra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90-99%punktów              ocena bardzo dobra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100%punktów            ocena celująca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</w:p>
    <w:p w:rsidR="0020715B" w:rsidRDefault="0020715B" w:rsidP="00383FD6">
      <w:pPr>
        <w:rPr>
          <w:rFonts w:cs="Times New Roman"/>
          <w:b/>
        </w:rPr>
      </w:pPr>
      <w:r>
        <w:rPr>
          <w:rFonts w:cs="Times New Roman"/>
          <w:b/>
        </w:rPr>
        <w:t>Kryteria oceny egzaminu poprawkowego i klasyfikacyjnego:</w:t>
      </w:r>
    </w:p>
    <w:p w:rsidR="0020715B" w:rsidRDefault="0020715B" w:rsidP="00383FD6">
      <w:pPr>
        <w:rPr>
          <w:rFonts w:cs="Times New Roman"/>
        </w:rPr>
      </w:pPr>
      <w:r>
        <w:rPr>
          <w:rFonts w:cs="Times New Roman"/>
        </w:rPr>
        <w:t>0%-29% niedostateczny</w:t>
      </w:r>
    </w:p>
    <w:p w:rsidR="0020715B" w:rsidRDefault="0020715B" w:rsidP="00383FD6">
      <w:pPr>
        <w:rPr>
          <w:rFonts w:cs="Times New Roman"/>
        </w:rPr>
      </w:pPr>
      <w:r>
        <w:rPr>
          <w:rFonts w:cs="Times New Roman"/>
        </w:rPr>
        <w:t>30%- 50% dopuszczający</w:t>
      </w:r>
    </w:p>
    <w:p w:rsidR="0020715B" w:rsidRDefault="0020715B" w:rsidP="00383FD6">
      <w:pPr>
        <w:rPr>
          <w:rFonts w:cs="Times New Roman"/>
        </w:rPr>
      </w:pPr>
      <w:r>
        <w:rPr>
          <w:rFonts w:cs="Times New Roman"/>
        </w:rPr>
        <w:t>51%- 70% dostateczny</w:t>
      </w:r>
    </w:p>
    <w:p w:rsidR="0020715B" w:rsidRDefault="0020715B" w:rsidP="00383FD6">
      <w:pPr>
        <w:rPr>
          <w:rFonts w:cs="Times New Roman"/>
        </w:rPr>
      </w:pPr>
      <w:r>
        <w:rPr>
          <w:rFonts w:cs="Times New Roman"/>
        </w:rPr>
        <w:t>71%-90% dobry</w:t>
      </w:r>
    </w:p>
    <w:p w:rsidR="0020715B" w:rsidRDefault="0020715B" w:rsidP="00383FD6">
      <w:pPr>
        <w:spacing w:after="120"/>
        <w:ind w:left="11"/>
        <w:rPr>
          <w:rFonts w:cs="Times New Roman"/>
          <w:b/>
        </w:rPr>
      </w:pPr>
      <w:r>
        <w:rPr>
          <w:rFonts w:cs="Times New Roman"/>
        </w:rPr>
        <w:t>91%- 100% bardzo dobry</w:t>
      </w:r>
    </w:p>
    <w:p w:rsidR="0020715B" w:rsidRDefault="0020715B" w:rsidP="00383FD6">
      <w:pPr>
        <w:rPr>
          <w:rFonts w:cs="Times New Roman"/>
          <w:b/>
        </w:rPr>
      </w:pPr>
      <w:r>
        <w:rPr>
          <w:rFonts w:cs="Times New Roman"/>
          <w:b/>
        </w:rPr>
        <w:br/>
        <w:t>3. Udostępnianie prac:</w:t>
      </w:r>
    </w:p>
    <w:p w:rsidR="0020715B" w:rsidRDefault="0020715B" w:rsidP="00383FD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sprawdzone prace uczniowie mają do wglądu po wpisaniu ocen do dziennika, ale ze względów organizacyjnych dokładne oglądanie prac odbywa się w czasie dodatkowej godziny ustalonej z klasą,</w:t>
      </w:r>
    </w:p>
    <w:p w:rsidR="0020715B" w:rsidRDefault="0020715B" w:rsidP="00383FD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są omawiane na lekcji, natomiast poprawa ocen odbywa się na dodatkowych godzinach,</w:t>
      </w:r>
    </w:p>
    <w:p w:rsidR="0020715B" w:rsidRDefault="0020715B" w:rsidP="00383FD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rodzice mogą obejrzeć prace uczniów w czasie konsultacji indywidualnych lub zebrań z rodzicami,</w:t>
      </w:r>
    </w:p>
    <w:p w:rsidR="0020715B" w:rsidRDefault="0020715B" w:rsidP="00383FD6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uczniów przechowuje nauczyciel w sali lekcyjnej, po klasyfikacji rocznej oddawane są uczniom lub niszczone przez nauczyciela.</w:t>
      </w:r>
    </w:p>
    <w:p w:rsidR="0020715B" w:rsidRDefault="0020715B" w:rsidP="00383FD6">
      <w:pPr>
        <w:ind w:left="720"/>
        <w:rPr>
          <w:rFonts w:cs="Times New Roman"/>
        </w:rPr>
      </w:pPr>
    </w:p>
    <w:p w:rsidR="0020715B" w:rsidRDefault="0020715B" w:rsidP="00383FD6">
      <w:pPr>
        <w:widowControl w:val="0"/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i tryb uzyskania oceny wyższej niż przewidywana – śródrocznej</w:t>
      </w:r>
      <w:r>
        <w:rPr>
          <w:rFonts w:cs="Times New Roman"/>
          <w:b/>
        </w:rPr>
        <w:br/>
      </w:r>
      <w:r>
        <w:rPr>
          <w:rFonts w:cs="Times New Roman"/>
        </w:rPr>
        <w:t>Uczeń może uzyskać ocenę wyższą niż proponowana w przypadku gdy z ocen bieżących nie wynika ona w sposób jednoznaczny. Chęć poprawienia oceny uczeń zgłasza na 2 tygodnie przed ostatecznym terminem wystawienia ocen końcowych (semestralnych). Poprawa odbywa się w obecności uczniów w formie pisemnej lub ustnej z zakresu materiału i w terminie podanym przez nauczyciela, ustalonym w każdym przypadku indywidualnie.</w:t>
      </w:r>
    </w:p>
    <w:p w:rsidR="0020715B" w:rsidRDefault="0020715B" w:rsidP="00383FD6">
      <w:pPr>
        <w:tabs>
          <w:tab w:val="left" w:pos="720"/>
        </w:tabs>
        <w:rPr>
          <w:rFonts w:cs="Times New Roman"/>
          <w:b/>
        </w:rPr>
      </w:pPr>
    </w:p>
    <w:p w:rsidR="0020715B" w:rsidRDefault="0020715B" w:rsidP="00383FD6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Tryb i warunki uzyskania wyższej niż przewidywana oceny rocznej</w:t>
      </w:r>
    </w:p>
    <w:p w:rsidR="0020715B" w:rsidRDefault="0020715B" w:rsidP="00383FD6">
      <w:pPr>
        <w:ind w:left="708"/>
        <w:rPr>
          <w:rFonts w:cs="Times New Roman"/>
          <w:b/>
        </w:rPr>
      </w:pPr>
      <w:r>
        <w:rPr>
          <w:rFonts w:cs="Times New Roman"/>
          <w:b/>
        </w:rPr>
        <w:t>Wynikają z rozdziału VIII § 63 Statutu Szkoły</w:t>
      </w:r>
    </w:p>
    <w:p w:rsidR="0020715B" w:rsidRDefault="0020715B" w:rsidP="00383FD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może ubiegać się o podwyższenie zaproponowanej przez nauczyciela oceny rocznej tylko o jeden stopień </w:t>
      </w:r>
      <w:r>
        <w:rPr>
          <w:rFonts w:cs="Times New Roman"/>
        </w:rPr>
        <w:br/>
        <w:t>( z wyjątkiem oceny celującej – reguluje ją  oddzielny przepis statutu § 61 ust.5 pkt 1)</w:t>
      </w:r>
      <w:r>
        <w:rPr>
          <w:rFonts w:cs="Times New Roman"/>
        </w:rPr>
        <w:br/>
      </w:r>
      <w:r>
        <w:rPr>
          <w:rFonts w:cs="Times New Roman"/>
        </w:rPr>
        <w:lastRenderedPageBreak/>
        <w:t>Warunki ubiegania się o ocenę wyższą niż przewidywana: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</w:rPr>
        <w:t>- frekwencja z przedmiotu nie niższa niż 70% w roku szkolnym ( z wyjątkiem długotrwałej choroby)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</w:rPr>
        <w:t>- przystąpienie do co najmniej 60% przewidywanych form sprawdzania wiedzy (również w trybie poprawy ocen)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</w:rPr>
        <w:t xml:space="preserve">- uzyskanie co najmniej z 30 % form sprawdzania wiedzy ocen wyższych niż ocena przewidywana (również 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</w:rPr>
        <w:t>w trybie poprawy ocen)</w:t>
      </w:r>
    </w:p>
    <w:p w:rsidR="0020715B" w:rsidRDefault="0020715B" w:rsidP="00383FD6">
      <w:pPr>
        <w:ind w:left="720"/>
        <w:rPr>
          <w:rFonts w:cs="Times New Roman"/>
        </w:rPr>
      </w:pPr>
      <w:r>
        <w:rPr>
          <w:rFonts w:cs="Times New Roman"/>
        </w:rPr>
        <w:t>-Nauczyciel sprawdza spełnienie warunków  w ust. 6 § 63 Statutu Szkoły, w przypadku niespełnienia któregokolwiek</w:t>
      </w:r>
      <w:r>
        <w:rPr>
          <w:rFonts w:cs="Times New Roman"/>
        </w:rPr>
        <w:br/>
        <w:t xml:space="preserve"> z warunków uczeń nie może ubiegać się o podwyższenie oceny.</w:t>
      </w:r>
    </w:p>
    <w:p w:rsidR="0020715B" w:rsidRDefault="0020715B" w:rsidP="00383FD6">
      <w:pPr>
        <w:spacing w:after="120"/>
        <w:ind w:left="720"/>
        <w:rPr>
          <w:rFonts w:cs="Times New Roman"/>
        </w:rPr>
      </w:pPr>
      <w:r>
        <w:rPr>
          <w:rFonts w:cs="Times New Roman"/>
        </w:rPr>
        <w:t>-Uczeń ubiegający się o podwyższenie oceny jest zobowiązany ustalić z nauczycielem zakres materiału jaki ma opanować, formę i termin sprawdzenia jego wiedzy.</w:t>
      </w:r>
    </w:p>
    <w:p w:rsidR="0020715B" w:rsidRDefault="0020715B" w:rsidP="00383FD6">
      <w:pPr>
        <w:spacing w:after="120"/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Uczeń może otrzymać ocenę niższą niż przewidywana roczna z zajęć edukacyjnych, jeżeli w okresie od poinformowania o przewidywanych ocenach do ostatecznego terminu wystawienia ocen rocznych nie realizuje podstawy programowej </w:t>
      </w:r>
      <w:r>
        <w:rPr>
          <w:rFonts w:cs="Times New Roman"/>
          <w:b/>
        </w:rPr>
        <w:br/>
        <w:t>z danego przedmiotu lub nie spełnia kryteriów uzyskania tej oceny.</w:t>
      </w:r>
    </w:p>
    <w:p w:rsidR="0020715B" w:rsidRDefault="0020715B" w:rsidP="00383FD6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W przypadku otrzymania oceny ndst. na koniec roku szkolnego lub zgłoszenia zastrzeżeń przez ucznia do oceny obowiązuje </w:t>
      </w:r>
      <w:r>
        <w:rPr>
          <w:rFonts w:cs="Times New Roman"/>
          <w:i/>
          <w:iCs/>
        </w:rPr>
        <w:t xml:space="preserve">Regulamin dotyczący warunków i sposobów oceniania, klasyfikowania i promowania zawarty </w:t>
      </w:r>
      <w:r>
        <w:rPr>
          <w:rFonts w:cs="Times New Roman"/>
          <w:i/>
          <w:iCs/>
        </w:rPr>
        <w:br/>
        <w:t>w Statucie Szkoły</w:t>
      </w:r>
    </w:p>
    <w:p w:rsidR="0020715B" w:rsidRDefault="0020715B" w:rsidP="00383FD6">
      <w:pPr>
        <w:pStyle w:val="Stopka"/>
        <w:tabs>
          <w:tab w:val="left" w:pos="708"/>
        </w:tabs>
        <w:rPr>
          <w:rFonts w:cs="Times New Roman"/>
        </w:rPr>
      </w:pPr>
    </w:p>
    <w:p w:rsidR="0020715B" w:rsidRDefault="0020715B" w:rsidP="00383FD6">
      <w:pPr>
        <w:pStyle w:val="Standard"/>
        <w:numPr>
          <w:ilvl w:val="0"/>
          <w:numId w:val="23"/>
        </w:numPr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t>Przeliczenie średniej ważonej na semestr i koniec roku:</w:t>
      </w:r>
    </w:p>
    <w:p w:rsidR="0020715B" w:rsidRDefault="0020715B" w:rsidP="00383FD6">
      <w:pPr>
        <w:pStyle w:val="Standard"/>
        <w:rPr>
          <w:sz w:val="22"/>
        </w:rPr>
      </w:pPr>
      <w:r>
        <w:rPr>
          <w:sz w:val="22"/>
        </w:rPr>
        <w:t>powyżej 5,75 – celujący (przy spełnieniu warunków o uzyskiwaniu oceny)</w:t>
      </w:r>
    </w:p>
    <w:p w:rsidR="0020715B" w:rsidRDefault="0020715B" w:rsidP="00383FD6">
      <w:pPr>
        <w:pStyle w:val="Standard"/>
        <w:ind w:left="1134" w:hanging="131"/>
        <w:rPr>
          <w:sz w:val="22"/>
        </w:rPr>
      </w:pPr>
      <w:r>
        <w:rPr>
          <w:sz w:val="22"/>
        </w:rPr>
        <w:t>powyżej 4,75 – bardzo dobry</w:t>
      </w:r>
    </w:p>
    <w:p w:rsidR="0020715B" w:rsidRDefault="0020715B" w:rsidP="00383FD6">
      <w:pPr>
        <w:pStyle w:val="Standard"/>
        <w:ind w:left="1134" w:hanging="131"/>
        <w:rPr>
          <w:sz w:val="22"/>
        </w:rPr>
      </w:pPr>
      <w:r>
        <w:rPr>
          <w:sz w:val="22"/>
        </w:rPr>
        <w:t>powyżej 3,75 – dobry,</w:t>
      </w:r>
    </w:p>
    <w:p w:rsidR="0020715B" w:rsidRDefault="0020715B" w:rsidP="00383FD6">
      <w:pPr>
        <w:pStyle w:val="Standard"/>
        <w:ind w:left="1134" w:hanging="131"/>
        <w:rPr>
          <w:sz w:val="22"/>
        </w:rPr>
      </w:pPr>
      <w:r>
        <w:rPr>
          <w:sz w:val="22"/>
        </w:rPr>
        <w:t>powyżej 2,75 – dostateczny</w:t>
      </w:r>
    </w:p>
    <w:p w:rsidR="0020715B" w:rsidRDefault="0020715B" w:rsidP="00383FD6">
      <w:pPr>
        <w:pStyle w:val="Standard"/>
        <w:ind w:left="1134" w:hanging="131"/>
        <w:rPr>
          <w:sz w:val="22"/>
        </w:rPr>
      </w:pPr>
      <w:r>
        <w:rPr>
          <w:sz w:val="22"/>
        </w:rPr>
        <w:t xml:space="preserve">powyżej 1,75 – </w:t>
      </w:r>
      <w:bookmarkStart w:id="0" w:name="_Hlk524036993"/>
      <w:r>
        <w:rPr>
          <w:sz w:val="22"/>
        </w:rPr>
        <w:t xml:space="preserve">dopuszczający. </w:t>
      </w:r>
    </w:p>
    <w:p w:rsidR="0020715B" w:rsidRDefault="0020715B" w:rsidP="00383FD6">
      <w:pPr>
        <w:pStyle w:val="Standard"/>
        <w:rPr>
          <w:b/>
          <w:sz w:val="22"/>
        </w:rPr>
      </w:pPr>
      <w:r>
        <w:rPr>
          <w:b/>
          <w:sz w:val="22"/>
        </w:rPr>
        <w:t>W wyjątkowych sytuacjach średnia ważona z dziennika elektronicznego jest sugestią do wystawienia oceny końcowej.</w:t>
      </w:r>
      <w:bookmarkEnd w:id="0"/>
    </w:p>
    <w:p w:rsidR="0020715B" w:rsidRDefault="0020715B" w:rsidP="00383FD6">
      <w:pPr>
        <w:pStyle w:val="Standard"/>
        <w:rPr>
          <w:b/>
          <w:sz w:val="22"/>
        </w:rPr>
      </w:pPr>
      <w:r>
        <w:rPr>
          <w:b/>
          <w:sz w:val="22"/>
        </w:rPr>
        <w:t>Waga ocen w dzienniku elektronicznym: 3- sprawdziany i testy, 2- odpowiedzi ustne i kartkówki, 1- pozostałe oceny</w:t>
      </w:r>
    </w:p>
    <w:p w:rsidR="0020715B" w:rsidRDefault="0020715B" w:rsidP="00383FD6">
      <w:pPr>
        <w:pStyle w:val="Standard"/>
        <w:rPr>
          <w:b/>
          <w:sz w:val="22"/>
        </w:rPr>
      </w:pPr>
      <w:r>
        <w:rPr>
          <w:b/>
          <w:sz w:val="22"/>
        </w:rPr>
        <w:t>Dodatkową formą sprawdzenia wiedzy jest praca kontrolna z wagą – 5.</w:t>
      </w:r>
    </w:p>
    <w:p w:rsidR="0020715B" w:rsidRDefault="0020715B" w:rsidP="00383FD6">
      <w:pPr>
        <w:pStyle w:val="Standard"/>
        <w:rPr>
          <w:b/>
          <w:sz w:val="22"/>
        </w:rPr>
      </w:pPr>
    </w:p>
    <w:p w:rsidR="0020715B" w:rsidRDefault="0020715B" w:rsidP="00383FD6">
      <w:pPr>
        <w:pStyle w:val="NormalnyWeb"/>
        <w:numPr>
          <w:ilvl w:val="0"/>
          <w:numId w:val="21"/>
        </w:numPr>
        <w:spacing w:before="0" w:beforeAutospacing="0"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Warunki, sposoby pracy i oceniania podczas nauczania zdalnego:</w:t>
      </w:r>
    </w:p>
    <w:p w:rsidR="0020715B" w:rsidRDefault="0020715B" w:rsidP="00383FD6">
      <w:pPr>
        <w:pStyle w:val="NormalnyWeb"/>
        <w:spacing w:before="0" w:beforeAutospacing="0" w:after="0" w:line="240" w:lineRule="auto"/>
        <w:rPr>
          <w:b/>
          <w:sz w:val="22"/>
          <w:szCs w:val="22"/>
        </w:rPr>
      </w:pPr>
    </w:p>
    <w:p w:rsidR="0020715B" w:rsidRDefault="0020715B" w:rsidP="00383FD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a) lekcje odbywają zgodnie z tygodniowym rozkładem zajęć</w:t>
      </w:r>
    </w:p>
    <w:p w:rsidR="0020715B" w:rsidRDefault="0020715B" w:rsidP="00383FD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zajęcia odbywają się za pomocą dostępnych narzędzi : dziennika elektronicznego: aplikacji Teams, poczty elektronicznej, dziennika elektronicznego </w:t>
      </w:r>
      <w:r>
        <w:t>oraz za pośrednictwem dostępnych komunikatorów internetowych .</w:t>
      </w:r>
    </w:p>
    <w:p w:rsidR="0020715B" w:rsidRDefault="0020715B" w:rsidP="00383FD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uczniowie, którzy nie mają dostępu do Internetu, realizują zajęcia w szkole.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color w:val="2D2D2D"/>
          <w:sz w:val="22"/>
          <w:szCs w:val="22"/>
        </w:rPr>
      </w:pPr>
      <w:r>
        <w:rPr>
          <w:sz w:val="22"/>
          <w:szCs w:val="22"/>
        </w:rPr>
        <w:t>d) wykonywanie zadań zleconych przez nauczyciela jest obowiązkowe. Tryb i termin ustala nauczyciel.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color w:val="2D2D2D"/>
          <w:sz w:val="22"/>
          <w:szCs w:val="22"/>
        </w:rPr>
      </w:pPr>
    </w:p>
    <w:p w:rsidR="0020715B" w:rsidRDefault="0020715B" w:rsidP="00383FD6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Sposoby sprawdzania wiedzy: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bieżące prace pisemne (w formie kart pracy, dłuższych i krótkich odpowiedzi, analiz tekstów źródłowych); 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odpowiedzi i aktywność podczas spotkań on-line;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3) testy i quizy on-line;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dzielenie się wiedzą poprzez przygotowane prezentowane materiały.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5)aktywność na zajęciach realizowanych z wykorzystaniem metod i technik kształcenia na odległość.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</w:rPr>
      </w:pPr>
    </w:p>
    <w:p w:rsidR="0020715B" w:rsidRDefault="0020715B" w:rsidP="00383FD6">
      <w:pPr>
        <w:pStyle w:val="gwp00936433msonormal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1 i 2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</w:rPr>
      </w:pPr>
    </w:p>
    <w:p w:rsidR="0020715B" w:rsidRDefault="0020715B" w:rsidP="00383FD6">
      <w:pPr>
        <w:pStyle w:val="gwp00936433msonormal"/>
        <w:spacing w:before="0" w:beforeAutospacing="0" w:after="0" w:afterAutospacing="0"/>
      </w:pPr>
      <w:r>
        <w:t xml:space="preserve">Oceny są wpisywane do dziennika elektronicznego i są podstawą do klasyfikowania ucznia. </w:t>
      </w:r>
    </w:p>
    <w:p w:rsidR="0020715B" w:rsidRDefault="0020715B" w:rsidP="00383FD6">
      <w:pPr>
        <w:pStyle w:val="gwp00936433msonormal"/>
        <w:numPr>
          <w:ilvl w:val="0"/>
          <w:numId w:val="23"/>
        </w:numPr>
        <w:spacing w:before="0" w:beforeAutospacing="0" w:after="0" w:afterAutospacing="0"/>
        <w:rPr>
          <w:sz w:val="22"/>
          <w:szCs w:val="22"/>
        </w:rPr>
      </w:pPr>
      <w:r>
        <w:t>Poprawa oceny może nastąpić w formie i terminie ustalonym przez nauczyciela z uczniami, z uwzględnieniem specyfiki pracy i możliwości technicznych.</w:t>
      </w:r>
    </w:p>
    <w:p w:rsidR="0020715B" w:rsidRDefault="0020715B" w:rsidP="00383FD6">
      <w:pPr>
        <w:pStyle w:val="gwp00936433msonormal"/>
        <w:spacing w:before="0" w:beforeAutospacing="0" w:after="0" w:afterAutospacing="0"/>
        <w:rPr>
          <w:sz w:val="22"/>
          <w:szCs w:val="22"/>
        </w:rPr>
      </w:pPr>
    </w:p>
    <w:p w:rsidR="0020715B" w:rsidRDefault="0020715B" w:rsidP="00383FD6">
      <w:pPr>
        <w:pStyle w:val="NormalnyWeb"/>
        <w:spacing w:before="0" w:beforeAutospacing="0" w:after="0" w:line="240" w:lineRule="auto"/>
        <w:rPr>
          <w:b/>
          <w:sz w:val="20"/>
          <w:szCs w:val="20"/>
        </w:rPr>
      </w:pPr>
      <w:r>
        <w:rPr>
          <w:b/>
        </w:rPr>
        <w:sym w:font="Symbol" w:char="00B7"/>
      </w:r>
      <w:r>
        <w:rPr>
          <w:b/>
        </w:rPr>
        <w:t xml:space="preserve"> Uczeń ma możliwość poprawienia ocen otrzymanych za zadania wykonywane w czasie zdalnego nauczania w sposób i w terminie wskazanym przez nauczyciela, po uprzednim uzgodnieniu.</w:t>
      </w:r>
    </w:p>
    <w:p w:rsidR="0020715B" w:rsidRDefault="0020715B" w:rsidP="00383FD6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20715B" w:rsidRDefault="0020715B" w:rsidP="00383FD6">
      <w:pPr>
        <w:pStyle w:val="Standard"/>
        <w:rPr>
          <w:b/>
          <w:sz w:val="20"/>
          <w:szCs w:val="20"/>
        </w:rPr>
      </w:pPr>
      <w:r>
        <w:t>Wobec nie uwzględnionych w aneksie form sprawdzania wiedzy oraz wagi ich ocen mają zastosowania zapisy PZO.</w:t>
      </w:r>
    </w:p>
    <w:p w:rsidR="0020715B" w:rsidRDefault="0020715B" w:rsidP="00383FD6">
      <w:pPr>
        <w:pStyle w:val="NormalnyWeb"/>
        <w:spacing w:before="0" w:beforeAutospacing="0" w:after="0" w:line="240" w:lineRule="auto"/>
        <w:ind w:left="720"/>
        <w:rPr>
          <w:b/>
          <w:sz w:val="20"/>
          <w:szCs w:val="20"/>
        </w:rPr>
      </w:pPr>
    </w:p>
    <w:p w:rsidR="00176E73" w:rsidRDefault="00176E73" w:rsidP="00383FD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Historia- klasa 2</w:t>
      </w:r>
    </w:p>
    <w:p w:rsidR="00FD679B" w:rsidRDefault="00D01951" w:rsidP="00383FD6">
      <w:pPr>
        <w:spacing w:after="0" w:line="240" w:lineRule="auto"/>
        <w:rPr>
          <w:rFonts w:cstheme="minorHAnsi"/>
          <w:b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>„</w:t>
      </w:r>
      <w:r w:rsidR="00B6628A" w:rsidRPr="00FD679B">
        <w:rPr>
          <w:rFonts w:cstheme="minorHAnsi"/>
          <w:b/>
          <w:sz w:val="28"/>
          <w:szCs w:val="28"/>
        </w:rPr>
        <w:t>Poznać przeszłość</w:t>
      </w:r>
      <w:r w:rsidRPr="00FD679B">
        <w:rPr>
          <w:rFonts w:cstheme="minorHAnsi"/>
          <w:b/>
          <w:sz w:val="28"/>
          <w:szCs w:val="28"/>
        </w:rPr>
        <w:t>”</w:t>
      </w:r>
      <w:r w:rsidR="009369A1" w:rsidRPr="00FD679B">
        <w:rPr>
          <w:rFonts w:cstheme="minorHAnsi"/>
          <w:b/>
          <w:sz w:val="28"/>
          <w:szCs w:val="28"/>
        </w:rPr>
        <w:t xml:space="preserve"> klas</w:t>
      </w:r>
      <w:r w:rsidR="00FD679B" w:rsidRPr="00FD679B">
        <w:rPr>
          <w:rFonts w:cstheme="minorHAnsi"/>
          <w:b/>
          <w:sz w:val="28"/>
          <w:szCs w:val="28"/>
        </w:rPr>
        <w:t>a</w:t>
      </w:r>
      <w:r w:rsidR="00176E73">
        <w:rPr>
          <w:rFonts w:cstheme="minorHAnsi"/>
          <w:b/>
          <w:sz w:val="28"/>
          <w:szCs w:val="28"/>
        </w:rPr>
        <w:t xml:space="preserve"> </w:t>
      </w:r>
      <w:r w:rsidR="00A35D57" w:rsidRPr="00FD679B">
        <w:rPr>
          <w:rFonts w:cstheme="minorHAnsi"/>
          <w:b/>
          <w:sz w:val="28"/>
          <w:szCs w:val="28"/>
        </w:rPr>
        <w:t>2</w:t>
      </w:r>
      <w:r w:rsidR="009369A1" w:rsidRPr="00FD679B">
        <w:rPr>
          <w:rFonts w:cstheme="minorHAnsi"/>
          <w:b/>
          <w:sz w:val="28"/>
          <w:szCs w:val="28"/>
        </w:rPr>
        <w:t xml:space="preserve"> liceum ogólnokształcącego i technikum</w:t>
      </w:r>
      <w:r w:rsidR="00176E73">
        <w:rPr>
          <w:rFonts w:cstheme="minorHAnsi"/>
          <w:b/>
          <w:sz w:val="28"/>
          <w:szCs w:val="28"/>
        </w:rPr>
        <w:t xml:space="preserve">  </w:t>
      </w:r>
      <w:r w:rsidR="00FD679B" w:rsidRPr="00FD679B">
        <w:rPr>
          <w:rFonts w:cstheme="minorHAnsi"/>
          <w:b/>
          <w:sz w:val="28"/>
          <w:szCs w:val="28"/>
        </w:rPr>
        <w:t>Wymagania na poszczególne oceny</w:t>
      </w:r>
      <w:r w:rsidR="000A5EBD">
        <w:rPr>
          <w:rFonts w:cstheme="minorHAnsi"/>
          <w:b/>
          <w:sz w:val="28"/>
          <w:szCs w:val="28"/>
        </w:rPr>
        <w:t>- zakres podstawowy</w:t>
      </w:r>
    </w:p>
    <w:p w:rsidR="0019338A" w:rsidRPr="0019338A" w:rsidRDefault="0019338A" w:rsidP="0019338A">
      <w:pPr>
        <w:rPr>
          <w:rFonts w:ascii="Cambria" w:hAnsi="Cambria" w:cstheme="minorHAnsi"/>
          <w:b/>
        </w:rPr>
      </w:pPr>
      <w:r w:rsidRPr="0019338A">
        <w:rPr>
          <w:rFonts w:ascii="Cambria" w:eastAsia="Times New Roman" w:hAnsi="Cambria" w:cstheme="minorHAnsi"/>
          <w:b/>
          <w:bCs/>
          <w:lang w:eastAsia="pl-PL"/>
        </w:rPr>
        <w:t>Podstawa programowa 2022</w:t>
      </w:r>
    </w:p>
    <w:p w:rsidR="0019338A" w:rsidRPr="00AD7E3A" w:rsidRDefault="0019338A" w:rsidP="0019338A">
      <w:pPr>
        <w:spacing w:after="0" w:line="240" w:lineRule="auto"/>
        <w:rPr>
          <w:rFonts w:ascii="Cambria" w:hAnsi="Cambria" w:cstheme="minorHAnsi"/>
        </w:rPr>
      </w:pPr>
      <w:r w:rsidRPr="00AD7E3A">
        <w:rPr>
          <w:rFonts w:ascii="Cambria" w:hAnsi="Cambria" w:cstheme="minorHAnsi"/>
          <w:b/>
        </w:rPr>
        <w:t>Wymagania na poszczególne oceny</w:t>
      </w:r>
    </w:p>
    <w:p w:rsidR="0019338A" w:rsidRPr="00AD7E3A" w:rsidRDefault="0019338A" w:rsidP="0019338A">
      <w:pPr>
        <w:spacing w:after="0" w:line="240" w:lineRule="auto"/>
        <w:rPr>
          <w:rFonts w:ascii="Cambria" w:hAnsi="Cambria" w:cstheme="minorHAnsi"/>
        </w:rPr>
      </w:pPr>
    </w:p>
    <w:tbl>
      <w:tblPr>
        <w:tblpPr w:leftFromText="141" w:rightFromText="141" w:vertAnchor="text" w:tblpY="1"/>
        <w:tblOverlap w:val="never"/>
        <w:tblW w:w="147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2269"/>
        <w:gridCol w:w="2211"/>
        <w:gridCol w:w="58"/>
        <w:gridCol w:w="2411"/>
        <w:gridCol w:w="6"/>
        <w:gridCol w:w="2120"/>
        <w:gridCol w:w="6"/>
        <w:gridCol w:w="2268"/>
        <w:gridCol w:w="12"/>
        <w:gridCol w:w="1689"/>
      </w:tblGrid>
      <w:tr w:rsidR="0019338A" w:rsidRPr="00AD7E3A" w:rsidTr="009B632C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Zagadnienia</w:t>
            </w:r>
          </w:p>
        </w:tc>
        <w:tc>
          <w:tcPr>
            <w:tcW w:w="10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Wymagania na poszczególne oceny</w:t>
            </w:r>
          </w:p>
        </w:tc>
      </w:tr>
      <w:tr w:rsidR="0019338A" w:rsidRPr="00AD7E3A" w:rsidTr="009B632C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dopuszczająca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dostateczna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dobra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bardzo dobra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celująca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</w:tr>
      <w:tr w:rsidR="0019338A" w:rsidRPr="00AD7E3A" w:rsidTr="009B632C">
        <w:trPr>
          <w:trHeight w:val="212"/>
        </w:trPr>
        <w:tc>
          <w:tcPr>
            <w:tcW w:w="14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Rozdział I. Europa i Nowy Świat</w:t>
            </w:r>
          </w:p>
        </w:tc>
      </w:tr>
      <w:tr w:rsidR="0019338A" w:rsidRPr="00AD7E3A" w:rsidTr="009B632C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Wielkie odkrycia geograficzne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Przyczyny wielkich odkryć geograficznych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Wyprawy Portugalczyków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Odkrycia Hiszpanów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Podróż dookoła świata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 xml:space="preserve">Znaczenie wielkich odkryć geograficznych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Cywilizacje prekolumbijskie i ich osiągnięcia</w:t>
            </w:r>
          </w:p>
          <w:p w:rsidR="0019338A" w:rsidRPr="00AD7E3A" w:rsidRDefault="0019338A" w:rsidP="009B632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i przestrzeni: wyprawy odkrywcze </w:t>
            </w:r>
            <w:r w:rsidRPr="00AD7E3A">
              <w:rPr>
                <w:rFonts w:ascii="Cambria" w:hAnsi="Cambria" w:cstheme="minorHAnsi"/>
              </w:rPr>
              <w:t>Krzysztofa Kolumba (1492), Vasco da Gamy (1497–1498), Ferdynanda Magellana (1519–1522)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Krzysztofa Kolumba, Vasco da Gamy, Ferdynanda Magellana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przyczyny i uwarunkowania organizowania wielkich odkryć geograficznych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skutki wielkich odkryć geograficznych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karawela</w:t>
            </w:r>
            <w:r w:rsidRPr="00AD7E3A">
              <w:rPr>
                <w:rFonts w:ascii="Cambria" w:hAnsi="Cambria" w:cstheme="minorHAnsi"/>
              </w:rPr>
              <w:t>– identyfikuje postać Bartolomeu Diasa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osiągnięcia: Krzysztofa Kolumba, Vasco da Gamy, Ferdynanda Magellana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ludy prekolumbijskie zamieszkujące Amerykę Środkową i Andy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wskazuje na mapie zasięg kolonialnych posiadłości Portugalczyków i Hiszpanów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polegało przełomowe znaczenie wypraw Vasco da Gamy, Krzysztofa Kolumba i Ferdynanda Magellana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przebieg pierwszej wyprawy Krzysztofa Kolumba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opisuje przebieg wyprawy Ferdynanda Magellana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busola, cywilizacja prekolumbijska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lokalizuje w czasie i przestrzeni: postanowienia traktatu w Tordesillas (1494), </w:t>
            </w:r>
            <w:r w:rsidRPr="00AD7E3A">
              <w:rPr>
                <w:rFonts w:ascii="Cambria" w:eastAsia="Times" w:hAnsi="Cambria" w:cstheme="minorHAnsi"/>
              </w:rPr>
              <w:t xml:space="preserve">wyprawę odkrywczą </w:t>
            </w:r>
            <w:r w:rsidRPr="00AD7E3A">
              <w:rPr>
                <w:rFonts w:ascii="Cambria" w:hAnsi="Cambria" w:cstheme="minorHAnsi"/>
              </w:rPr>
              <w:t>Bartolomeu Diasa (1488)– identyfikuje postać  Bartolomeu Diasa,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 wpływ kryzysu gospodarczego w końcu XV w. na organizację wypraw odkrywczych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przyrządy nawigacyjne i nowe rodzaje okrętów były szczególnie ważne podczas wypraw oceanicznych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na czym polegała wymiana pomiędzy Starym a Nowym Światem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osiągnięcia cywilizacji Majów, Azteków i Inków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karaka, kwadrant, astrolabium, laska św. Jakuba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 cywilizacje prekolumbijskie,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założenie pierwszej posiadłości portugalskiej w Afryce (1415), pokonanie przesmyku łączącego Amerykę Północną z Południową przez Hiszpanów (1513)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Juana SebastiánaElcaño, Ameriga Vespucciego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rolę Izabeli Kastylijskiej i Ferdynanda Aragońskiego w organizowaniu wypraw do Nowego Świata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porównuje przebieg wypraw odkrywczych Portugalczyków i Hiszpanów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 znaczenie wyprawy Ameriga Vespucciego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dla wiedzy geograficznej Europejczyków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charakteryzuje przyczyny i skutki wielkich odkryć geograficznych, uwzględniając ich aspekt polityczny, gospodarczy, społeczny i kulturowy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ocenia skutki wielkich wypraw odkrywczych dla Europejczyków 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Podboje kolonialne i ich skutki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Początki konkwisty w Ameryce</w:t>
            </w:r>
          </w:p>
          <w:p w:rsidR="0019338A" w:rsidRPr="00AD7E3A" w:rsidRDefault="0019338A" w:rsidP="009B632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Podbój państwa Azteków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Podbój imperium Inków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Imperium portugalskie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Handel kolonialny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Niewolnictwo w Nowym Świecie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Gospodarka europejska po odkryciach geograficznych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Skutki ekspansji kolonialnej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konkwista, konkwistador, dualizm gospodarczy, gospodarka folwarczno-pańszczyźniana, pańszczyzna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podboje  HernánaCortésa (1519–1521), Francisca Pizarra (1530–1533)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podział Europy będący konsekwencją dualizmu w rozwoju gospodarczym kontynentu– wymienia skutki ekspansji kolonialnej Europejczyków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(wskazując na związki przyczynowo-skutkowe wewnątrz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</w:t>
            </w:r>
            <w:r w:rsidRPr="00AD7E3A">
              <w:rPr>
                <w:rFonts w:ascii="Cambria" w:eastAsia="Times" w:hAnsi="Cambria" w:cstheme="minorHAnsi"/>
              </w:rPr>
              <w:lastRenderedPageBreak/>
              <w:t>doszło do zjawiska dualizmu gospodarczego w Europie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metropolia, faktoria, kompania handlowa, manufaktura</w:t>
            </w:r>
            <w:r w:rsidRPr="00AD7E3A">
              <w:rPr>
                <w:rFonts w:ascii="Cambria" w:eastAsia="Times" w:hAnsi="Cambria" w:cstheme="minorHAnsi"/>
              </w:rPr>
              <w:t xml:space="preserve">, </w:t>
            </w:r>
            <w:r w:rsidRPr="00AD7E3A">
              <w:rPr>
                <w:rFonts w:ascii="Cambria" w:eastAsia="Times" w:hAnsi="Cambria" w:cstheme="minorHAnsi"/>
                <w:i/>
              </w:rPr>
              <w:t>inflacja, płodozmian, folwark, wczesny kapitalizm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na mapie zasięg kolonialnych imperiów Hiszpanii i Portugalii w Ameryce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przebieg podbojów </w:t>
            </w:r>
            <w:r w:rsidRPr="00AD7E3A">
              <w:rPr>
                <w:rFonts w:ascii="Cambria" w:eastAsia="Times" w:hAnsi="Cambria" w:cstheme="minorHAnsi"/>
              </w:rPr>
              <w:t>HernánaCortésa i Francisca Pizarra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 przyczyny sukcesów konkwistadorów w Nowym Świecie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czynniki decydujące o powstaniu gospodarki wczesnokapitalistycznej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gospodarczy Europy Zachodniej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funkcjonowanie </w:t>
            </w:r>
            <w:r w:rsidRPr="00AD7E3A">
              <w:rPr>
                <w:rFonts w:ascii="Cambria" w:eastAsia="Times" w:hAnsi="Cambria" w:cstheme="minorHAnsi"/>
              </w:rPr>
              <w:lastRenderedPageBreak/>
              <w:t>gospodarki w Europie Środkowo-Wschodniej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giełda towarowa, rolnictwo intensywne, rolnictwo ekstensywne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odkrycie Brazylii przez Portugalczyków (1500)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Montezumy, Atahualpy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organizację i funkcjonowanie kolonialnego imperium portugalskiego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na czym polegał model handlu w ramach tzw. złotego trójkąta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zmiany w handlu europejskim </w:t>
            </w:r>
            <w:r w:rsidRPr="00AD7E3A">
              <w:rPr>
                <w:rFonts w:ascii="Cambria" w:eastAsia="Times" w:hAnsi="Cambria" w:cstheme="minorHAnsi"/>
              </w:rPr>
              <w:lastRenderedPageBreak/>
              <w:t>wywołane ekspansją kolonialną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w Europie Środkowo-Wschodniej wykształcił się inny niż w Europie Zachodniej model funkcjonowania gospodarki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zakaz czynienia niewolników z Indian (1543)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TupacaAmaru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Pedra Cabrala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etapy hiszpańskich i portugalskich podbojów kolonialnych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skutki ekspansji kolonialnej Europejczyków, uwzględniając ich aspekt polityczny, gospodarczy, społeczny i kulturowy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czynniki, które zadecydowały o powstaniu gospodarki wczesnokapitalistycznej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porównuje rozwój gospodarczy dwóch sfer ekonomicznych XVI-wiecznej Europy</w:t>
            </w:r>
          </w:p>
          <w:p w:rsidR="0019338A" w:rsidRPr="00AD7E3A" w:rsidRDefault="0019338A" w:rsidP="009B632C">
            <w:pPr>
              <w:tabs>
                <w:tab w:val="left" w:pos="977"/>
              </w:tabs>
              <w:spacing w:after="0" w:line="240" w:lineRule="auto"/>
              <w:rPr>
                <w:rFonts w:ascii="Cambria" w:eastAsia="Arial Unicode M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skutki ekspansji kolonialnej dla Europejczyków i ludów kolonizowanych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postępowanie Europejczyków wobec rdzennych mieszkańców Ameryki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ocenia skutki gospodarcze i społeczne dualizmu </w:t>
            </w:r>
            <w:r w:rsidRPr="00AD7E3A">
              <w:rPr>
                <w:rFonts w:ascii="Cambria" w:eastAsia="Times" w:hAnsi="Cambria" w:cstheme="minorHAnsi"/>
              </w:rPr>
              <w:t>gospodarczego w Europie w XVI w.</w:t>
            </w:r>
          </w:p>
          <w:p w:rsidR="0019338A" w:rsidRPr="00AD7E3A" w:rsidRDefault="0019338A" w:rsidP="009B632C">
            <w:pPr>
              <w:tabs>
                <w:tab w:val="left" w:pos="977"/>
              </w:tabs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Calibri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Początki odrodzenia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odrodzenia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Sztuka renesansu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Architektura czasów odrodzenia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Nauka w okresie odrodzenia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odrodzenie (renesans), humanizm, teoria heliocentryczna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renesans w Europie (od drugiej połowy XV do XVI w.)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</w:t>
            </w:r>
            <w:r w:rsidRPr="00AD7E3A">
              <w:rPr>
                <w:rFonts w:ascii="Cambria" w:hAnsi="Cambria" w:cstheme="minorHAnsi"/>
              </w:rPr>
              <w:t>Mikołaja Kopernika, Michała Anioła Buonarottiego, Leonarda da Vinci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</w:t>
            </w:r>
            <w:r w:rsidRPr="00AD7E3A">
              <w:rPr>
                <w:rFonts w:ascii="Cambria" w:hAnsi="Cambria" w:cstheme="minorHAnsi"/>
              </w:rPr>
              <w:t>Mikołaja Kopernika, Michała Anioła, Leonarda da Vinci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cechy charakterystyczne architektury, malarstwa i rzeźby epoki renesansu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mecenat, rewolucja naukowa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wynalezienie druku (ok. 1450)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Williama Szekspira, </w:t>
            </w:r>
            <w:r w:rsidRPr="00AD7E3A">
              <w:rPr>
                <w:rFonts w:ascii="Cambria" w:hAnsi="Cambria" w:cstheme="minorHAnsi"/>
                <w:color w:val="000000" w:themeColor="text1"/>
              </w:rPr>
              <w:t>Erazma z Rotterdamu, Jana Gutenberga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</w:t>
            </w:r>
            <w:r w:rsidRPr="00AD7E3A">
              <w:rPr>
                <w:rFonts w:ascii="Cambria" w:hAnsi="Cambria" w:cstheme="minorHAnsi"/>
              </w:rPr>
              <w:t xml:space="preserve">Erazma z Rotterdamu, Jana Gutenberga,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jakie znaczenie miało upowszechnienie się druku dla rozwoju kultury i nauki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główne cechy humanizmu renesansowego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zabytki architektury i sztuki </w:t>
            </w:r>
            <w:r w:rsidRPr="00AD7E3A">
              <w:rPr>
                <w:rFonts w:ascii="Cambria" w:hAnsi="Cambria" w:cstheme="minorHAnsi"/>
              </w:rPr>
              <w:lastRenderedPageBreak/>
              <w:t xml:space="preserve">renesansu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cechy charakterystyczne literatury odrodzenia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na czym polegał przełom naukowy doby renesansu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czym charakteryzował się tzw. </w:t>
            </w:r>
            <w:r w:rsidRPr="00AD7E3A">
              <w:rPr>
                <w:rFonts w:ascii="Cambria" w:hAnsi="Cambria" w:cstheme="minorHAnsi"/>
                <w:i/>
              </w:rPr>
              <w:t>człowiek renesansu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makiawelizm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pierwsze wydanie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O obrotach sfer niebieskich </w:t>
            </w:r>
            <w:r w:rsidRPr="00AD7E3A">
              <w:rPr>
                <w:rFonts w:ascii="Cambria" w:eastAsia="Times" w:hAnsi="Cambria" w:cstheme="minorHAnsi"/>
              </w:rPr>
              <w:t>Mikołaja Kopernika (1543)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Francesca Petrarki, Dantego Alighieri,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Niccola Machiavellego,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Giovanniego Boccaccia, Donata Bramante, Albrechta Dürera,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Jeana Bodina, Thomasa More’a, </w:t>
            </w:r>
            <w:r w:rsidRPr="00AD7E3A">
              <w:rPr>
                <w:rFonts w:ascii="Cambria" w:eastAsia="Times" w:hAnsi="Cambria" w:cstheme="minorHAnsi"/>
              </w:rPr>
              <w:t>Sandro Botticellego, Tycjana, Rafaela Santiego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</w:t>
            </w:r>
            <w:r w:rsidRPr="00AD7E3A">
              <w:rPr>
                <w:rFonts w:ascii="Cambria" w:hAnsi="Cambria" w:cstheme="minorHAnsi"/>
              </w:rPr>
              <w:t xml:space="preserve">Jeana Bodina, Thomasa More’a,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Niccola </w:t>
            </w: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Machiavellego</w:t>
            </w:r>
            <w:r w:rsidRPr="00AD7E3A">
              <w:rPr>
                <w:rFonts w:ascii="Cambria" w:hAnsi="Cambria" w:cstheme="minorHAnsi"/>
              </w:rPr>
              <w:t xml:space="preserve">– przedstawia wpływ idei humanizmu na rozwój kultury i sztuki odrodzenia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Włochy stały się kolebką renesansu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sztuka renesansu nawiązywała do osiągnięć antyku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manieryzm, inkunabuł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François Rabelais’go, Miguela de Cervantesa, Miguela Serveta, Andreasa Vessaliusa, Donatella, Jana van Eycka, Rogera van der Weydena, Hieronimusa Boscha, Hansa Memlinga, Hansa Holbeina Młodszego,PieteraBreugela Starszego,SofonisbyAnguissoli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opisuje najważniejsze dokonania i odkrycia naukowe okresu renesansu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 porównuje architekturę i sztukę </w:t>
            </w:r>
            <w:r w:rsidRPr="00AD7E3A">
              <w:rPr>
                <w:rFonts w:ascii="Cambria" w:hAnsi="Cambria" w:cstheme="minorHAnsi"/>
              </w:rPr>
              <w:lastRenderedPageBreak/>
              <w:t>renesansu do osiągnięć epok poprzedzających odrodzenie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porównuje rozwój sztuki i literatury renesansu w różnych krajach europejskich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dorobek sztuki i literatury doby renesansu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Przyczyny reformacji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Luter i początki  reformacji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Luteranizm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Wojny religijne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Kalwinizm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Anglikanizm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Następstwa reformacji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reformacja, luteranizm, kalwinizm, anglikanizm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wystąpienie Marcina Lutra (1517), zawarcie pokoju augsburskiego (1555)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Marcina Lutra, Jana Kalwina, Henryka VIII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przyczyny reformacji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skutki wojen religijnych w Niemczech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jakie były skutki reformacji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celibat, odpust, zbór, protestanci, sekularyzacja, predestynacja, Akt supremacji, kościół narodowy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wojnę chłopską w Niemczech (1524–1526), ogłoszenie Aktu supremacyjnego (1534)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Tomasza Müntzera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na mapie zasięg wyznań reformowanych w Europie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Marcina Lutra, Jana Kalwina, Henryka VIII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okoliczności i konsekwencje wystąpienia Marcina Lutra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zasady luteranizmu, kalwinizmu i anglikanizmu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wynalazek druku wpłynął na rozprzestrzenianie się idei reformacyjnych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  <w:color w:val="000000" w:themeColor="text1"/>
              </w:rPr>
              <w:t>– omawia przebieg reformacji w Europie 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symonia, nepotyzm,anabaptyzm, Związek Szmalkaldzki, purytanizm, tumult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ogłoszenie tzw. Konfesji Augsburskiej (1530), sekularyzację Prus Książęcych (1525), przyjęcie nazwy </w:t>
            </w:r>
            <w:r w:rsidRPr="00AD7E3A">
              <w:rPr>
                <w:rFonts w:ascii="Cambria" w:eastAsia="Times" w:hAnsi="Cambria" w:cstheme="minorHAnsi"/>
                <w:i/>
              </w:rPr>
              <w:t>protestanci</w:t>
            </w:r>
            <w:r w:rsidRPr="00AD7E3A">
              <w:rPr>
                <w:rFonts w:ascii="Cambria" w:eastAsia="Times" w:hAnsi="Cambria" w:cstheme="minorHAnsi"/>
              </w:rPr>
              <w:t xml:space="preserve"> (1529)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Karola V, Albrechta Hohenzollerna, Ulricha Zwingliego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co odróżniało religijność </w:t>
            </w:r>
            <w:r w:rsidRPr="00AD7E3A">
              <w:rPr>
                <w:rFonts w:ascii="Cambria" w:eastAsia="Times" w:hAnsi="Cambria" w:cstheme="minorHAnsi"/>
              </w:rPr>
              <w:lastRenderedPageBreak/>
              <w:t>protestancką od katolickiej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organizację Kościoła kalwińskiego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omawia okoliczności powstania Kościoła anglikańskiego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postulaty i skutki wojny chłopskiej w Niemczech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identyfikuje postacie: Jana Wiklefa, Jana Husa, Filipa Melanchtona, Miguela Serveta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skutki przyniosła radykalizacja nurtów reformacji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przebieg rozprzestrzeniania się luteranizmu i kalwinizmu w Europie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religijne, polityczne, gospodarcze, społeczne, kulturowe  następstwa reformacji</w:t>
            </w:r>
          </w:p>
          <w:p w:rsidR="0019338A" w:rsidRPr="00AD7E3A" w:rsidRDefault="0019338A" w:rsidP="009B632C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porównuje zasady nowych wyznań: luterańskiego, kalwińskiego 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społeczne i polityczne skutki reformacji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Reforma katolicka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Reforma katolicka i kontrreformacja</w:t>
            </w:r>
          </w:p>
          <w:p w:rsidR="0019338A" w:rsidRPr="00AD7E3A" w:rsidRDefault="0019338A" w:rsidP="009B632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Sobór trydencki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Inkwizycja i cenzura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</w:rPr>
              <w:t>Wojny religijne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</w:rPr>
              <w:t>Jezuici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kontrreformacja, inkwizycja, indeks ksiąg zakazanych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obrady soboru trydenckiego (1545–1563), noc św. Bartłomieja (1572)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działania podjęte przez Kościół katolicki wobec reformacji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instytucje powołane </w:t>
            </w:r>
            <w:r w:rsidRPr="00AD7E3A">
              <w:rPr>
                <w:rFonts w:ascii="Cambria" w:eastAsia="Times" w:hAnsi="Cambria" w:cstheme="minorHAnsi"/>
              </w:rPr>
              <w:lastRenderedPageBreak/>
              <w:t>przez Kościół katolicki do walki z reformacją oraz metody ich działania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reforma katolicka, hugenoci, jezuici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założenie zakonu jezuitów (1534), odnowienie Świętej Inkwizycji (1542), utworzenie indeksu ksiąg zakazanych (1559), ogłoszenie Edyktu nantejskiego (1598)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Ignacego, Loyoli, </w:t>
            </w:r>
            <w:r w:rsidRPr="00AD7E3A">
              <w:rPr>
                <w:rFonts w:ascii="Cambria" w:eastAsia="Times" w:hAnsi="Cambria" w:cstheme="minorHAnsi"/>
              </w:rPr>
              <w:lastRenderedPageBreak/>
              <w:t>Małgorzaty Walezjuszki, Henryka Burbona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Ignacego Loyoli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decyzje soboru trydenckiego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odegrał zakon jezuitów w walce z reformacją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wojnę w Niderlandach (1566–1648), wprowadzenie kalendarza gregoriańskiego (1582)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Katarzyny Medycejskiej, Filipa II, Wilhelma Orańskiego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przyczyny, przebieg </w:t>
            </w:r>
            <w:r w:rsidRPr="00AD7E3A">
              <w:rPr>
                <w:rFonts w:ascii="Cambria" w:eastAsia="Times" w:hAnsi="Cambria" w:cstheme="minorHAnsi"/>
              </w:rPr>
              <w:lastRenderedPageBreak/>
              <w:t>i skutki wojny religijnej w Niderlandach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działalność zakonu jezuitów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przyczyny, przebieg i skutki rywalizacji katolików z hugenotami we Francji</w:t>
            </w:r>
          </w:p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gezowie, panteizm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powstanie Republiki Zjednoczonych Niderlandów (1588)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Giordana Bruna, Andrzeja Boboli 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zmiany w religijności katolickiej po soborze trydenckim</w:t>
            </w:r>
          </w:p>
          <w:p w:rsidR="0019338A" w:rsidRPr="00AD7E3A" w:rsidRDefault="0019338A" w:rsidP="009B632C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rozstrzyga, które </w:t>
            </w:r>
            <w:r w:rsidRPr="00AD7E3A">
              <w:rPr>
                <w:rFonts w:ascii="Cambria" w:eastAsia="Times" w:hAnsi="Cambria" w:cstheme="minorHAnsi"/>
              </w:rPr>
              <w:lastRenderedPageBreak/>
              <w:t>spośród działań podjętych w celu zahamowania reformacji były najbardziej skuteczne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hAnsi="Cambria" w:cstheme="minorHAnsi"/>
                <w:lang w:eastAsia="pl-PL"/>
              </w:rPr>
              <w:t>ocenia rolę soboru trydenckiego w realizacji reformy katolickiej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stosunek Kościoła katolickiego do reformacji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260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lastRenderedPageBreak/>
              <w:t>Rozdział II. „Złoty wiek” Rzeczypospolitej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Panowanie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Panowanie synów Kazimierza Jagiellończyka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Walka o wpływy nad Bałtykiem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odrodzenia na ziemiach polskich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Szkolnictwo i nauka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renesansu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hołd pruski, teoria heliocentryczna, arras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hołd pruski (1525)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Starego, Albrechta Hohenzollerna, Zygmunta Augusta, Mikołaja Kopernika, Mikołaja Reja, Jana Kochanowskiego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główne kierunki polityki zagranicznej Zygmunta Starego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polityczne konsekwencje hołdu pruskiego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</w:t>
            </w:r>
            <w:r w:rsidRPr="00AD7E3A">
              <w:rPr>
                <w:rFonts w:ascii="Cambria" w:eastAsia="Times" w:hAnsi="Cambria" w:cstheme="minorHAnsi"/>
              </w:rPr>
              <w:lastRenderedPageBreak/>
              <w:t>osiągnięcia kultury renesansu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Dominium MarisBaltici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zjazd wiedeński (1515), wojnę pruską (1519–1521), I wojnę północną (1563–1570)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Jana Olbrachta, Aleksandra I Jagiellończyka, Bony Sforzy, Andrzeja Frycza Modrzewskiego, Stanisława Orzechowskiego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Zygmunta Starego i Zygmunta Augusta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politykę bałtycką prowadzoną przez Zygmunta </w:t>
            </w:r>
            <w:r w:rsidRPr="00AD7E3A">
              <w:rPr>
                <w:rFonts w:ascii="Cambria" w:eastAsia="Times" w:hAnsi="Cambria" w:cstheme="minorHAnsi"/>
              </w:rPr>
              <w:lastRenderedPageBreak/>
              <w:t>Augusta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przyczyny i skutki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wojny o Inflanty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zmiany terytorialne państwa polsko-litewskiego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system szkolnictwa na ziemiach polskich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literatury renesansowej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jakim celom służyła literatura społeczno-polityczna czasów renesansu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Komisja Morska, arkada, attyka,  literatura sowizdrzalska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hołd Gottharda Kettlera (1561), pokój w Szczecinie (1570)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wyprawę na Mołdawię (1497)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Maksymiliana I Habsburga, Gottharda Kettlera, Filipa Kallimacha, Franciszka Florentczyka, </w:t>
            </w:r>
            <w:r w:rsidRPr="00AD7E3A">
              <w:rPr>
                <w:rFonts w:ascii="Cambria" w:eastAsia="Times" w:hAnsi="Cambria" w:cstheme="minorHAnsi"/>
              </w:rPr>
              <w:lastRenderedPageBreak/>
              <w:t>Macieja z Miechowa, Marcina Kromera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skutki wypraw Jana Olbrachta na Mołdawię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stosunki polsko-habsburskie za panowania Zygmunta Starego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 Jagiellonowie utracili wpływy w Czechach i na Węgrzech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okoliczności sekularyzacji Inflant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skąd czerpali wzorce polscy zwolennicy idei renesansowych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okoliczności, jakie sprzyjały rozprzestrzenianiu się idei renesansowych w Polsce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pokój wieczysty z Turcją (1533)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Koźminem (1497), bitwę pod Orszą (1514), bitwę pod Obertynem (1531)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Wojciecha Oczki, Bernarda Moranda, Bernarda Wapowskiego, Marcina Bielskiego, Bartosza Paprockiego, Biernata z Lublina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tereny, które Polska i Litwa utraciły w pierwszej połowie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politykę zagraniczną Aleksandra Jagiellończyka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konsekwencje konfliktów zbrojnych toczonych przez Zygmunta Starego z Moskwą, Krzyżakami, Mołdawią i Turcją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charakterystyczne cechy architektury renesansowej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polskiej nauki w okresie renesansu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Zamość jest przykładem tzw. miasta idealnego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stosunki Polski z sąsiadami na przełomie XV i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ocenia, czy władcy Polski dostrzegali zagrożenie ze strony Prus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działalność polityczną Zygmunta Augusta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osiągnięcia renesansu polskiego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dorobek polskiej myśli </w:t>
            </w:r>
            <w:r w:rsidRPr="00AD7E3A">
              <w:rPr>
                <w:rFonts w:ascii="Cambria" w:eastAsia="Times" w:hAnsi="Cambria" w:cstheme="minorHAnsi"/>
              </w:rPr>
              <w:lastRenderedPageBreak/>
              <w:t>politycznej doby renesansu</w:t>
            </w:r>
          </w:p>
        </w:tc>
      </w:tr>
      <w:tr w:rsidR="0019338A" w:rsidRPr="00AD7E3A" w:rsidTr="009B632C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Wzrost znaczenia szlachty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parlamentaryzmu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Stan szlachecki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Ruch egzekucyjny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sejm walny, izba poselska, senat, sejmik, konstytucja, elekcyjność tronu,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demokracja szlachecka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przywileje cerekwicko-nieszawskie (1454), konstytucja </w:t>
            </w:r>
            <w:r w:rsidRPr="00AD7E3A">
              <w:rPr>
                <w:rFonts w:ascii="Cambria" w:eastAsia="Times" w:hAnsi="Cambria" w:cstheme="minorHAnsi"/>
                <w:i/>
              </w:rPr>
              <w:t>Nihil novi</w:t>
            </w:r>
            <w:r w:rsidRPr="00AD7E3A">
              <w:rPr>
                <w:rFonts w:ascii="Cambria" w:eastAsia="Times" w:hAnsi="Cambria" w:cstheme="minorHAnsi"/>
              </w:rPr>
              <w:t xml:space="preserve"> (1505)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Starego, Zygmunta Augusta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instytucje polskiego parlamentaryzmu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jaką rolę w kształtowaniu się demokracji szlacheckiej w Polsce odegrała konstytucja </w:t>
            </w:r>
            <w:r w:rsidRPr="00AD7E3A">
              <w:rPr>
                <w:rFonts w:ascii="Cambria" w:eastAsia="Times" w:hAnsi="Cambria" w:cstheme="minorHAnsi"/>
                <w:i/>
              </w:rPr>
              <w:t>Nihil novi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sejm zwyczajny, sejm nadzwyczajny, magnateria, szlachta średnia, przywilej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sądowy, rokosz, ruch egzekucyjny, wojsko kwarciane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przywilej koszycki (1374), przywileje jedlneńsko-krakowskie (1430 i 1433), pierwszy sejm walny (1468), sejm egzekucyjny (1562–1563)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z czego wynikała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i na czym polegała </w:t>
            </w:r>
            <w:r w:rsidRPr="00AD7E3A">
              <w:rPr>
                <w:rFonts w:ascii="Cambria" w:eastAsia="Times" w:hAnsi="Cambria" w:cstheme="minorHAnsi"/>
              </w:rPr>
              <w:t>uprzywilejowana pozycja szlachty w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kompetencje sejmu walnego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skład i kompetencje stanów sejmujących wchodzących w skład sejmu walnego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 wyjaśnia, jaką rolę w polskim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systemie politycznym </w:t>
            </w:r>
            <w:r w:rsidRPr="00AD7E3A">
              <w:rPr>
                <w:rFonts w:ascii="Cambria" w:eastAsia="Times" w:hAnsi="Cambria" w:cstheme="minorHAnsi"/>
              </w:rPr>
              <w:t>odgrywały sejmiki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ruchu egzekucyjnego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prawo ziemskie, egzekucja dóbr,nobilitacja, szlachta zagrodowa,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 xml:space="preserve">szlachta gołota, królewszczyzny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przywilej czerwiński (1422), warecki (1423), piotrkowski (1496)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Mikołaja Sienickiego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wzrostu znaczenia szlachty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najważniejsze przywileje nadane polskiej szlachcie przez królów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rodzaje sejmików szlacheckich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rodzaje sejmów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rozwarstwienie stanu szlacheckiego 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były okoliczności narodzin ruchu egzekucyjnego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cele ruchu egzekucyjnego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elekcja viventerege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przywilej w Mielniku (1501), rokosz </w:t>
            </w:r>
            <w:r w:rsidRPr="00AD7E3A">
              <w:rPr>
                <w:rFonts w:ascii="Cambria" w:eastAsia="Times" w:hAnsi="Cambria" w:cstheme="minorHAnsi"/>
              </w:rPr>
              <w:lastRenderedPageBreak/>
              <w:t>lwowski (1537)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szlachty miało sprawowanie urzędów</w:t>
            </w:r>
          </w:p>
          <w:p w:rsidR="0019338A" w:rsidRPr="00AD7E3A" w:rsidRDefault="0019338A" w:rsidP="009B632C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rolę szlachty w społeczeństwie Rzeczypospolitej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  <w:lang w:eastAsia="pl-PL"/>
              </w:rPr>
              <w:lastRenderedPageBreak/>
              <w:t xml:space="preserve">– wyjaśnia, na czym polegała specyfika rozwiązań ustrojowych </w:t>
            </w:r>
            <w:r w:rsidRPr="00AD7E3A">
              <w:rPr>
                <w:rFonts w:ascii="Cambria" w:hAnsi="Cambria" w:cstheme="minorHAnsi"/>
                <w:lang w:eastAsia="pl-PL"/>
              </w:rPr>
              <w:lastRenderedPageBreak/>
              <w:t>przyjętych w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  <w:lang w:eastAsia="pl-PL"/>
              </w:rPr>
              <w:t>– ocenia funkcjonowanie demokracji szlacheckiej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pStyle w:val="Standard"/>
              <w:spacing w:after="0" w:line="240" w:lineRule="auto"/>
              <w:jc w:val="left"/>
              <w:rPr>
                <w:rFonts w:ascii="Cambria" w:hAnsi="Cambria" w:cstheme="minorHAnsi"/>
                <w:sz w:val="22"/>
              </w:rPr>
            </w:pPr>
            <w:r w:rsidRPr="00AD7E3A">
              <w:rPr>
                <w:rFonts w:ascii="Cambria" w:hAnsi="Cambria" w:cstheme="minorHAnsi"/>
                <w:sz w:val="22"/>
              </w:rPr>
              <w:lastRenderedPageBreak/>
              <w:t>Reformacja i kontrreformacja w Rzeczypospolite</w:t>
            </w:r>
            <w:r w:rsidRPr="00AD7E3A">
              <w:rPr>
                <w:rFonts w:ascii="Cambria" w:hAnsi="Cambria" w:cstheme="minorHAnsi"/>
                <w:sz w:val="22"/>
              </w:rPr>
              <w:lastRenderedPageBreak/>
              <w:t>j</w:t>
            </w:r>
          </w:p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lastRenderedPageBreak/>
              <w:t>Luteranizm w Polsce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Wzrost popularności </w:t>
            </w: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kalwinizmu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Bracia polscy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Tolerancja religijna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Czasy kontrreformacji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Unia brzeska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konfederacja warszawska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</w:t>
            </w:r>
            <w:r w:rsidRPr="00AD7E3A">
              <w:rPr>
                <w:rFonts w:ascii="Cambria" w:eastAsia="Times" w:hAnsi="Cambria" w:cstheme="minorHAnsi"/>
              </w:rPr>
              <w:lastRenderedPageBreak/>
              <w:t>konfederację warszawską (1573)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wymieniawyznania reformowane i mniejszości wyznaniowych w Rzeczypospolitej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działania Kościoła katolickiego podejmowane w Rzeczypospolitej w ramach kontrreformacji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bracia polscy (arianie), unia brzeska, wolność religijna, ekumenizm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ugodę sandomierską (1570), unię brzeską (1596)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– identyfikuje postacie: Fausta Socyna, Piotra Skargi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na mapie zasięg wyznań reformowanych i mniejszości wyznaniowych w Rzeczypospolitej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przebieg kształtowania się tolerancji religijnej w Rzeczypospolitej (wskazując na związki przyczynowo-skutkowe w ramach tego procesu)</w:t>
            </w:r>
            <w:r w:rsidRPr="00AD7E3A">
              <w:rPr>
                <w:rFonts w:ascii="Cambria" w:eastAsia="Times" w:hAnsi="Cambria" w:cstheme="minorHAnsi"/>
              </w:rPr>
              <w:t>– wyjaśnia, dlaczego Rzeczpospolitą nazywano państwem bez stosów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reakcję Kościoła katolickiego na postępy reformacji w Polsce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dysydenci, unici, dyzunici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</w:t>
            </w:r>
            <w:r w:rsidRPr="00AD7E3A">
              <w:rPr>
                <w:rFonts w:ascii="Cambria" w:eastAsia="Times" w:hAnsi="Cambria" w:cstheme="minorHAnsi"/>
              </w:rPr>
              <w:lastRenderedPageBreak/>
              <w:t>sprowadzenie  jezuitów do Polski (1564), otwarcie Akademii Wileńskiej (1579)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Jana Łaskiego Młodszego, Stanisława Hozjusza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z jakich powodów ludność różnych narodowości oraz wyznań i religii osiedlała się w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rozwój luteranizmu i kalwinizmu w Polsce– przedstawia zasady wiary, przekonania i działalność braci polskich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konsekwencje unii brzeskiej</w:t>
            </w:r>
          </w:p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rozłam kalwinów i arian (1562–1565)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– identyfikuje </w:t>
            </w:r>
            <w:r w:rsidRPr="00AD7E3A">
              <w:rPr>
                <w:rFonts w:ascii="Cambria" w:eastAsia="Times" w:hAnsi="Cambria" w:cstheme="minorHAnsi"/>
              </w:rPr>
              <w:lastRenderedPageBreak/>
              <w:t>postacie: Piotra z Goniądza, Jakuba Wujka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jaki stosunek mieli polscy władcy do rozprzestrzeniania się wyznań reformowanych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w jakich okolicznościach zawarto unię brzeską</w:t>
            </w:r>
          </w:p>
          <w:p w:rsidR="0019338A" w:rsidRPr="00AD7E3A" w:rsidRDefault="0019338A" w:rsidP="009B632C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ustrój Polski wpływał na rozwój reformacji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tolerancję wyznaniową w Polsce w </w:t>
            </w:r>
            <w:r w:rsidRPr="00AD7E3A">
              <w:rPr>
                <w:rFonts w:ascii="Cambria" w:eastAsia="Times" w:hAnsi="Cambria" w:cstheme="minorHAnsi"/>
              </w:rPr>
              <w:lastRenderedPageBreak/>
              <w:t>odniesieniu do sytuacji w Europie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Społeczeństwo Rzeczypospolitej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Miasta i rzemiosło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Handel gdański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Folwarki i pańszczyzna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burmistrz, poddaństwo, folwark, pańszczyzna, gospodarka folwarczno-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pańszczyźniana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strukturę społeczną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gospodarki folwarczno-pańszczyźnianej w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cech, ława, partacz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sposób funkcjonowania miast w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rozwój </w:t>
            </w:r>
            <w:r w:rsidRPr="00AD7E3A">
              <w:rPr>
                <w:rFonts w:ascii="Cambria" w:eastAsia="Times" w:hAnsi="Cambria" w:cstheme="minorHAnsi"/>
              </w:rPr>
              <w:lastRenderedPageBreak/>
              <w:t>rzemiosła i handlu w Rzeczypospolitej w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wyjaśnia, jak ukształtowała się wyjątkowa pozycja gospodarcza Gdańska w Rzeczypospolitej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ludzie luźni, trzeci ordynek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statut warcki (1423), przywilej </w:t>
            </w:r>
            <w:r w:rsidRPr="00AD7E3A">
              <w:rPr>
                <w:rFonts w:ascii="Cambria" w:eastAsia="Times" w:hAnsi="Cambria" w:cstheme="minorHAnsi"/>
              </w:rPr>
              <w:lastRenderedPageBreak/>
              <w:t>piotrkowski (1496), wprowadzenie minimalnego wymiaru pańszczyzny (1520)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miast w Rzeczypospolitej szlacheckiej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rozwoju gospodarki folwarczno-pańszczyźnianej w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szlachta tworzyła folwarki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sposób  funkcjonowania folwarku szlacheckiego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monopol propinacyjny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kto i dlaczego pozostawał poza systemem stanowym w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Rzeczypospolitej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miasta w Rzeczypospolitej miały słabszą pozycję niż ośrodki miejskie na zachodzie Europy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rolę Gdańska w gospodarce Rzeczypospolitej w XVI w.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gospodarczą rolę Gdańska w XVI w.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ocenia polską specyfikę w </w:t>
            </w:r>
            <w:r w:rsidRPr="00AD7E3A">
              <w:rPr>
                <w:rFonts w:ascii="Cambria" w:hAnsi="Cambria" w:cstheme="minorHAnsi"/>
              </w:rPr>
              <w:lastRenderedPageBreak/>
              <w:t>zakresie struktury społecznej i modelu życia gospodarczego (gospodarka folwarczno-pańszczyźniana) na tle europejskim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położenie chłopów w gospodarce folwarczno-pańszczyźnianej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 czasach unii personalnej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Unia lubelska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Rzeczpospolita po unii lubelskiej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Wieloetniczna Rzeczpospolita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Pierwsze bezkrólewie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Przebieg pierwszej elekcji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Artykuły henrykowskie i </w:t>
            </w:r>
            <w:r w:rsidRPr="00AD7E3A">
              <w:rPr>
                <w:rFonts w:cstheme="minorHAnsi"/>
                <w:i/>
                <w:sz w:val="22"/>
                <w:szCs w:val="22"/>
                <w:lang w:eastAsia="pl-PL"/>
              </w:rPr>
              <w:lastRenderedPageBreak/>
              <w:t>pacta conventa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Krótkie panowanie Henryka Walezego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unia realna, wolna elekcja, Artykuły henrykowskie, </w:t>
            </w:r>
            <w:r w:rsidRPr="00AD7E3A">
              <w:rPr>
                <w:rFonts w:ascii="Cambria" w:eastAsia="Times" w:hAnsi="Cambria" w:cstheme="minorHAnsi"/>
              </w:rPr>
              <w:t>pacta conventa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unię lubelską (1569), pierwszą wolną elekcję (1573)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Augusta, Henryka Walezjusza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wymienia postanowienia unii lubelskiej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przedstawia przebieg, okoliczności i skutki jednoczenia Korony Królestwa Polskiego i Wielkiego Księstwa Litewskiego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Artykułów henrykowskich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bojarzy, polonizacja, sejm konwokacyjny, elekcja </w:t>
            </w:r>
            <w:r w:rsidRPr="00AD7E3A">
              <w:rPr>
                <w:rFonts w:ascii="Cambria" w:eastAsia="Times" w:hAnsi="Cambria" w:cstheme="minorHAnsi"/>
              </w:rPr>
              <w:t>viritim</w:t>
            </w:r>
            <w:r w:rsidRPr="00AD7E3A">
              <w:rPr>
                <w:rFonts w:ascii="Cambria" w:eastAsia="Times" w:hAnsi="Cambria" w:cstheme="minorHAnsi"/>
                <w:i/>
              </w:rPr>
              <w:t>, sejm elekcyjny, sejm koronacyjny, detronizacja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koronację i ucieczkę Henryka Walezego (1574)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Anny Jagiellonki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 wskazuje na mapie terytoria wcielone do Korony w 1569 r., Rzeczpospolitą Obojga Narodów, terytoria wspólne dla Korony i Litwy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Zygmunta Augusta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sejmu lubelskiego w 1569 r.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terytorium Rzeczypospolitej Obojga Narodów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wyjaśnia, na czym polegała polonizacja szlachty litewskiej i jakie były tego skutki</w:t>
            </w:r>
            <w:r w:rsidRPr="00AD7E3A">
              <w:rPr>
                <w:rFonts w:ascii="Cambria" w:eastAsia="Times" w:hAnsi="Cambria" w:cstheme="minorHAnsi"/>
              </w:rPr>
              <w:t>– opisuje przebieg pierwszej wolnej elekcji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etapy wyboru króla podczas wolnej elekcji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ustrojowe miały Artykuły henrykowskie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interrex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śmierć Zygmunta Augusta (1572)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Mikołaja „Czarnego” Radziwiłła, Jakuba Uchańskiego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relacje polsko-litewskie w czasach </w:t>
            </w:r>
            <w:r w:rsidRPr="00AD7E3A">
              <w:rPr>
                <w:rFonts w:ascii="Cambria" w:eastAsia="Times" w:hAnsi="Cambria" w:cstheme="minorHAnsi"/>
              </w:rPr>
              <w:lastRenderedPageBreak/>
              <w:t>unii personalnej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Zygmunt August dążył do unii realnej z Litwą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przedstawia stosunek litewskiej szlachty i magnaterii do unii realnej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strukturę administracyjną Rzeczypospolitej Obojga Narodów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kandydatów do korony polskiej w 1573 r.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panowanie Henryka Walezego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konfederacja kapturowa, sejmik kapturowy, sąd kapturowy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sytuację etniczną i wyznaniową w Rzeczypospolitej Obojga Narodów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sytuację w Rzeczypospolitej w okresie pierwszego bezkrólewia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skutki unii lubelskiej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geopolityczną sytuację Rzeczypospolitej Obojga Narodów po śmierci Zygmunta Augusta</w:t>
            </w:r>
            <w:r w:rsidRPr="00AD7E3A">
              <w:rPr>
                <w:rFonts w:ascii="Cambria" w:eastAsia="Times" w:hAnsi="Cambria" w:cstheme="minorHAnsi"/>
              </w:rPr>
              <w:t xml:space="preserve">– ocenia panowanie Henryka </w:t>
            </w:r>
            <w:r w:rsidRPr="00AD7E3A">
              <w:rPr>
                <w:rFonts w:ascii="Cambria" w:eastAsia="Times" w:hAnsi="Cambria" w:cstheme="minorHAnsi"/>
              </w:rPr>
              <w:lastRenderedPageBreak/>
              <w:t>Walezego w państwie polsko-litewskim</w:t>
            </w:r>
          </w:p>
        </w:tc>
      </w:tr>
      <w:tr w:rsidR="0019338A" w:rsidRPr="00AD7E3A" w:rsidTr="009B632C">
        <w:trPr>
          <w:trHeight w:val="246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lastRenderedPageBreak/>
              <w:t xml:space="preserve">Rozdział III. </w:t>
            </w:r>
            <w:r w:rsidRPr="00AD7E3A">
              <w:rPr>
                <w:rFonts w:ascii="Cambria" w:hAnsi="Cambria" w:cstheme="minorHAnsi"/>
                <w:b/>
                <w:bCs/>
              </w:rPr>
              <w:t>Europa w XVII w.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Nowe potęgi europejskie</w:t>
            </w:r>
          </w:p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Upadek znaczenia Hiszpanii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Nowe imperia kolonialne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Zmiana układu sił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nad Bałtykiem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Budowa imperium moskiewskiego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Kres ekspansji tureckiej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i przestrzeni bitwę pod Wiedniem (1683)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Iwana IV </w:t>
            </w:r>
            <w:r w:rsidRPr="00AD7E3A">
              <w:rPr>
                <w:rFonts w:ascii="Cambria" w:eastAsia="Times" w:hAnsi="Cambria" w:cstheme="minorHAnsi"/>
              </w:rPr>
              <w:lastRenderedPageBreak/>
              <w:t>Groźnego, Jana Sobieskiego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kraje, których pozycja w XVII w. wzrosła, i te, które utraciły w tym czasie status mocarstw w Europie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nowe imperia kolonialne i wskazuje zasięg ich wpływów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kompania handlowa, faktoria, Liga Święta, Wielka Smuta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</w:t>
            </w:r>
            <w:r w:rsidRPr="00AD7E3A">
              <w:rPr>
                <w:rFonts w:ascii="Cambria" w:eastAsia="Times" w:hAnsi="Cambria" w:cstheme="minorHAnsi"/>
              </w:rPr>
              <w:lastRenderedPageBreak/>
              <w:t>przestrzeni: bitwę pod Lepanto (1571), pokój w Karłowicach (1699) i jego postanowienia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Michała Romanowa, Gustawa II Adolfa, Sulejmana Wspaniałego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przedstawia główne kierunki ekspansji i zdobycze nowych potęg kolonialnych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budowaniu imperiów kolonialnych w XVII w. pełniły kompanie handlowe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okoliczności zahamowania ekspansji tureckiej w Europie w XVII w.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czasie: bitwę pod Mohaczem (1526), zniesienie zależności lennej Prus </w:t>
            </w:r>
            <w:r w:rsidRPr="00AD7E3A">
              <w:rPr>
                <w:rFonts w:ascii="Cambria" w:eastAsia="Times" w:hAnsi="Cambria" w:cstheme="minorHAnsi"/>
              </w:rPr>
              <w:lastRenderedPageBreak/>
              <w:t>Książęcych (1657),  zawarcie Ligi Świętej (1684)– identyfikuje postacie Ludwika II Jagiellończyka, Karola X Gustawa, Fryderyka Wilhelma, Kary Mustafy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w XVII w. Hiszpania i Portugalia utraciły polityczne znaczenie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co spowodowało, że Szwecja i Prusy stały się liczącą potęgą w rejonie Bałtyku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zakończenia tureckiej ekspansji w Europie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przybycie purytanów do Ameryki (1620)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t xml:space="preserve">– omawia proces budowania w rejonie </w:t>
            </w: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 xml:space="preserve">Bałtyku potęgi Szwecji i Prus w XVII w.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(wskazując na związki przyczynowo-skutkowe w ramach tych procesów)</w:t>
            </w:r>
            <w:r w:rsidRPr="00AD7E3A">
              <w:rPr>
                <w:rFonts w:ascii="Cambria" w:eastAsia="Times" w:hAnsi="Cambria" w:cstheme="minorHAnsi"/>
              </w:rPr>
              <w:t>- rozstrzyga, czy szwedzkie dążenia do uczynienia Bałtyku wewnętrznym morzem były bliskie realizacji w XVII w.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konsekwencje zmiany układu sił na świecie w XVII w.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rządów Burbonów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Francja kardynała Richelieu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Pierwszy minister Mazarin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Rządy Ludwika XIV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Colbert i merkantylizm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Francuska polityka zagraniczna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Stany Generalne, absolutyzm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rządy osobiste Ludwika XIV (1661–1715)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Armanda de Richelieu, Ludwika XIV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</w:t>
            </w:r>
            <w:r w:rsidRPr="00AD7E3A">
              <w:rPr>
                <w:rFonts w:ascii="Cambria" w:eastAsia="Times" w:hAnsi="Cambria" w:cstheme="minorHAnsi"/>
              </w:rPr>
              <w:lastRenderedPageBreak/>
              <w:t>uprawnienia Ludwika XIV jako władcy absolutnego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intendent, merkantylizm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reformy </w:t>
            </w:r>
            <w:r w:rsidRPr="00AD7E3A">
              <w:rPr>
                <w:rFonts w:ascii="Cambria" w:eastAsia="Times" w:hAnsi="Cambria" w:cstheme="minorHAnsi"/>
              </w:rPr>
              <w:t>kardynała Armanda de Richelieu (1624–1642)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Julesa Mazarina, Jeana-Baptiste’a Colberta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kardynała Armanda de Richelieu, </w:t>
            </w:r>
            <w:r w:rsidRPr="00AD7E3A">
              <w:rPr>
                <w:rFonts w:ascii="Cambria" w:eastAsia="Times" w:hAnsi="Cambria" w:cstheme="minorHAnsi"/>
              </w:rPr>
              <w:lastRenderedPageBreak/>
              <w:t>Ludwika XIV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działalność kardynała Armanda de Richelieu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rządy osobiste Ludwika XIV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polegała polityka merkantylizmu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działania, jakie podjął Jean-Baptiste Colbert w celu realizacji polityki merkantylizmu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fronda, szlachta urzędnicza, polityka reunionów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frondę (1648–1653), zniesienie Edyktu nantejskiego (1685)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przestrzeni reuniony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 Ludwika </w:t>
            </w:r>
            <w:r w:rsidRPr="00AD7E3A">
              <w:rPr>
                <w:rFonts w:ascii="Cambria" w:eastAsia="Times" w:hAnsi="Cambria" w:cstheme="minorHAnsi"/>
              </w:rPr>
              <w:lastRenderedPageBreak/>
              <w:t>XIII, Anny Austriaczki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w jaki sposób doszło do powstania we Francji monarchii absolutystycznej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ustrój Francji za czasów Ludwika XIV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politykę zagraniczną Ludwika XIV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wojnę o sukcesję hiszpańską (1701–1714)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panowanie Henryka IV Burbona wpłynęło na pozycję Francji w Europie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w jaki sposób społeczeństwo francuskie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zareagowało na rządy absolutne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sztuki za panowania Ludwika XIV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czym była tzw. polityka reunionów i jak się zakończyła dla Francji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korzyści i zagrożenia, jakie dla państwa niosło 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skupienie władzy w rękach jednej osoby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Rzesza Niemiecka przed wybuchem wojny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czeski (1618–1624)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duński (1624–1629)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szwedzki (1630–1635)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francuski (1635</w:t>
            </w:r>
            <w:bookmarkStart w:id="1" w:name="_Hlk138859065"/>
            <w:r w:rsidRPr="00AD7E3A">
              <w:rPr>
                <w:rFonts w:cstheme="minorHAnsi"/>
                <w:sz w:val="22"/>
                <w:szCs w:val="22"/>
                <w:lang w:eastAsia="pl-PL"/>
              </w:rPr>
              <w:t>–</w:t>
            </w:r>
            <w:bookmarkEnd w:id="1"/>
            <w:r w:rsidRPr="00AD7E3A">
              <w:rPr>
                <w:rFonts w:cstheme="minorHAnsi"/>
                <w:sz w:val="22"/>
                <w:szCs w:val="22"/>
                <w:lang w:eastAsia="pl-PL"/>
              </w:rPr>
              <w:t>1648)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Pokój westfalski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Skutki wojny trzydziestoletniej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wojnę trzydziestoletnią (1618–1648)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państwa uczestniczące w wojnie trzydziestoletniej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przedstawia przyczyny i skutki wojny trzydziestoletniej  (wskazując na związki przyczynowo-skutkowe w ramach tego procesu)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Unia Protestancka, Liga Katolicka, defenestracja praska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powstanie Unii Protestanckiej (1608), powstanie Ligi Katolickiej (1609), defenestrację praską (1618)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pokój westfalski (1648) i jego postanowienia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Gustawa II Adolfa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etapy wojny trzydziestoletniej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jaką rolę w </w:t>
            </w:r>
            <w:r w:rsidRPr="00AD7E3A">
              <w:rPr>
                <w:rFonts w:ascii="Cambria" w:eastAsia="Times" w:hAnsi="Cambria" w:cstheme="minorHAnsi"/>
              </w:rPr>
              <w:lastRenderedPageBreak/>
              <w:t>wojnie trzydziestoletniej odegrał Gustaw II Adolf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pokoju westfalskiego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 xml:space="preserve">– lokalizuje w czasie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etapy wojny trzydziestoletniej:  czeski (1618–1624), duński (1624–1629), szwedzki (1630–1635), francuski (1635–1648)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Białą Górą (1620), bitwę pod Lützen (1632), bitwę pod Rocroi (1643)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Chrystiana IV, Albrechta von Wallensteina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sytuację w Rzeszy Niemieckiej przed wybuchem </w:t>
            </w:r>
            <w:r w:rsidRPr="00AD7E3A">
              <w:rPr>
                <w:rFonts w:ascii="Cambria" w:eastAsia="Times" w:hAnsi="Cambria" w:cstheme="minorHAnsi"/>
              </w:rPr>
              <w:lastRenderedPageBreak/>
              <w:t>wojny trzydziestoletniej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etapy wojny trzydziestoletniej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edykt restytucyjny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Rudolfa II Habsburga, Ferdynanda II Habsburga, Fryderyka V Wittelsbacha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cele, jakie chciały osiągnąć państwa angażujące się w wojnę trzydziestoletnią w kolejnych etapach jej trwania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skutki wojny trzydziestoletniej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znaczenie wojny trzydziestoletniej dla dziejów krajów takich jak Niemcy i Czechy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Anglia na przełomie XVI i XVII w.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Rządy Stuartów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domowa w Anglii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Dyktatura Cromwella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Restauracja Stuartów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Monarchia parlamentarna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monarchia parlamentarna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 wojnę domową w Anglii (1642–1648), ogłoszenie Deklaracji praw (1689) identyfikuje postać Olivera Cromwella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przebiegu rewolucji odegrał Oliver Cromwell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skutki rewolucji angielskiej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Armia Nowego Wzoru, Akt nawigacyjny, chwalebna rewolucja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ścięcie Karola I (1649), ogłoszenie się Olivera Cromwella lordem protektorem (1653), wydanie Aktu nawigacyjnego (1651), chwalebną rewolucję (1688)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Karola I Stuarta, Wilhelma III Orańskiego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rewolucji angielskiej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najważniejsze etapy rewolucji w Anglii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polegała chwalebna rewolucja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Deklaracji praw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ogradzanie, gentry, torysi, wigowie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obrady Krótkiego Parlamentu (1640), restaurację Stuartów (1660), powstanie Wielkiej Brytanii (1707)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Jakuba I Stuarta, Karola II Stuarta, Jakuba II Stuarta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przemiany gospodarcze i społeczne w Anglii na początku XVI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rewolucji angielskiej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dyktaturę Olivera Cromwella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okoliczności, w jakich doszło do restauracji Stuartów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diggerzy, lewellerzy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Naseby (1645), atak wojsk Cromwella na Irlandię (1649) i Szkocję (1650)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Anny Stuart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omawia napięcia religijne i polityczne w Anglii w przededniu rewolucji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rolę parlamentu w rewolucji angielskiej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były cele diggerów, a jakie lewellerów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znaczenie rewolucji angielskiej 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Barok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Barok w malarstwie i rzeźbie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Architektura doby baroku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Malarstwo barokowe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Sztuka w krajach protestanckich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Literatura, muzyka i teatr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Nauka w XVII wieku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barok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barok w Europie (od końca XVI do początku XVIII w.)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Galileusza, Izaaka Newtona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sztuki baroku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empiryzm, racjonalizm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Giovanniego Lorenza Berniniego, Petera Paula Rubensa, Rembrandta van Rijn, Moliera, Jana Sebastiana Bacha, Francisa Bacona, Kartezjusza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sztuka baroku miała wpływać na umacnianie uczuć religijnych katolików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malarstwa i rzeźby z okresu baroku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malarstwo iluzjonistyczne, rokoko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Caravaggia, Diega Velázqueza,  Jana Vermeera, Johannesa Keplera, Jeana de la Fontaine’a, Antonia Vivaldiego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barok nazywano epoką przeciwieństw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osiągnięcia nauki w okresie baroku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myśl filozoficzną epoki baroku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ArtemisiGentileschi, Fransa Halsa, JudithLeyster, Pedra Calderona de la Barca, Lopego de Vegi, Jerzego Fryderyka Haendla, Claudia Monteverdiego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sztuka w XVII w. rozwijała się odmiennie w krajach katolickich i protestanckich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literatury muzyki i teatru w okresie baroku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wpływ kultury baroku na mentalność XVII-wiecznych Europejczyków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352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t>Rozdział IV. Od potęgi do klęsk Rzeczypospolitej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Rzeczpospolita na przełomie XVI i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Podwójna elekcja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Konflikt Batorego z Gdańskiem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Reformy wewnętrzne Stefana Batorego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Moskwą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Król i kanclerz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Trzecie bezkrólewie i podwójna elekcja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Początki panowania Zygmunta III Wazy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 xml:space="preserve">Rokosz </w:t>
            </w:r>
            <w:r w:rsidRPr="00AD7E3A">
              <w:rPr>
                <w:rFonts w:cstheme="minorHAnsi"/>
                <w:sz w:val="22"/>
                <w:szCs w:val="22"/>
              </w:rPr>
              <w:lastRenderedPageBreak/>
              <w:t>Zebrzydowskiego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Długie panowanie Zygmunta III Wazy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 wojnę Stefana Batorego z Rosją (1579–1582)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Stefana Batorego, Zygmunta III Wazy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 skutki wojny Stefana Batorego z Rosją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cele polityki zagranicznej </w:t>
            </w:r>
            <w:r w:rsidRPr="00AD7E3A">
              <w:rPr>
                <w:rFonts w:ascii="Cambria" w:eastAsia="Times" w:hAnsi="Cambria" w:cstheme="minorHAnsi"/>
              </w:rPr>
              <w:lastRenderedPageBreak/>
              <w:t>Zygmunta III Wazy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piechota wybraniecka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elekcję Anny Jagiellonki i Stefana Batorego (1575),  rozejm w Jamie Zapolskim (1582), elekcję Zygmunta III Wazy (1587), rokosz Zebrzydowskiego (1606–1608)– identyfikuje postacie Anny Jagiellonki, Jana </w:t>
            </w:r>
            <w:r w:rsidRPr="00AD7E3A">
              <w:rPr>
                <w:rFonts w:ascii="Cambria" w:eastAsia="Times" w:hAnsi="Cambria" w:cstheme="minorHAnsi"/>
              </w:rPr>
              <w:lastRenderedPageBreak/>
              <w:t>Zamojskiego, Mikołaja Zebrzydowskiego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Stefana Batorego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reformy wewnętrzne przeprowadzone przez Stefana Batorego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za panowania Stefana Batorego i Zygmunta III Wazy odgrywał w państwie Jan Zamojski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Zygmunta III Wazy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t>– przedstawia konflikt Zygmunta III Wazy ze szlachtą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banicja, regaliści, popularyści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konflikt Stefana Batorego z Gdańskiem (1576–1577), bitwę pod Guzowem (1607)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zdobycie Połocka (1579), zdobycie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Wielkich Łuków (1580), zajęcie Pskowa (1581)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Samuela Zborowskiego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drugiej wolnej elekcji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skutki konfliktu Stefana Batorego z Gdańskiem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t>– omawia przebieg wojny Rzeczypospolitej z Moskwą za rządów Stefana Batorego</w:t>
            </w:r>
            <w:r w:rsidRPr="00AD7E3A">
              <w:rPr>
                <w:rFonts w:ascii="Cambria" w:eastAsia="Times" w:hAnsi="Cambria" w:cstheme="minorHAnsi"/>
              </w:rPr>
              <w:t>– wymienia atuty kandydatury Zygmunta Wazy do tronu polskiego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przebieg i skutki rokoszu Zebrzydowskiego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powstanie Trybunału Koronnego (1578), bitwę pod Byczyną (1588)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Maksymiliana II, Maksymiliana III, Karola IX Sudermańskiego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podaje przyczyny powstania opozycji </w:t>
            </w:r>
            <w:r w:rsidRPr="00AD7E3A">
              <w:rPr>
                <w:rFonts w:ascii="Cambria" w:eastAsia="Times" w:hAnsi="Cambria" w:cstheme="minorHAnsi"/>
              </w:rPr>
              <w:lastRenderedPageBreak/>
              <w:t>wewnętrznej przeciwko Batoremu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polityka Zygmunta III Wazy budziła niezadowolenie szlachty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panowanie Stefana Batorego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Wojny na wschodzie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Wielka Smuta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Czas dymitriad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Rzeczypospolitej z Moskwą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Smoleńsk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Kozacy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Wybuch powstania Chmielnickiego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Od Zbaraża do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Batoha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Moskwa w konflikcie kozackim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dymitriady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I dymitriadę (1604–1606), powstanie Chmielnickiego (1648–1658)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Kłuszynem (1610)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identyfikuje postacie: Zygmunta III Wazy, Władysława Wazy, Jana Kazimierza Wazy, Bohdana Chmielnickiego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dymitriad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skutki wojen Rzeczypospolitej z Rosją w pierwszej połowie XVII w.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powstań kozackich na Ukrainie w tym powstania Chmielnickiego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Kozacy,rejestr kozacki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wojnę z Moskwą (1609–1619)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rozejm w Dywilinie (1619) i jego postanowienia, oblężenie Smoleńska </w:t>
            </w:r>
            <w:r w:rsidRPr="00AD7E3A">
              <w:rPr>
                <w:rFonts w:ascii="Cambria" w:eastAsia="Times" w:hAnsi="Cambria" w:cstheme="minorHAnsi"/>
              </w:rPr>
              <w:lastRenderedPageBreak/>
              <w:t>(1633–1634), pokój w Polanowie (1634) i jego postanowienia, bitwy pod Żółtymi Wodami (1648), bitwę pod Korsuniem (1648), bitwę pod Piławcami (1648), ugodę w Perejasławiu (1654), unię w Hadziaczu (1658), pokój Grzymułtowskiego (1686) i jego postanowienia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Dymitra Samozwańca, Stanisława Żółkiewskiego, Michała Romanowa, Jeremiego Wiśniowieckiego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przebieg i skutki wojny Rzeczypospolitej z Rosją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latach 1609</w:t>
            </w:r>
            <w:r w:rsidRPr="00AD7E3A">
              <w:rPr>
                <w:rFonts w:ascii="Cambria" w:eastAsia="Times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1619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przebieg i skutki wojny o Smoleńsk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powstania Chmielnickiego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były postanowienia i skutki ugody w Perejasławiu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postanowienia unii w </w:t>
            </w:r>
            <w:r w:rsidRPr="00AD7E3A">
              <w:rPr>
                <w:rFonts w:ascii="Cambria" w:eastAsia="Times" w:hAnsi="Cambria" w:cstheme="minorHAnsi"/>
              </w:rPr>
              <w:lastRenderedPageBreak/>
              <w:t>Hadziaczu i jej konsekwencje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charakteryzuje specyfikę ludności kozackiej zamieszkującej Kresy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patriarchat, Wielka Smuta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Wielką Smutę (1598–1613), rządy Polaków w Moskwie (1610–1612), ugodę zborowską (1649),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i przestrzeni: oblężenie Zbaraża (1649), bitwę pod Beresteczkiem (1651), bitwę pod Białą Cerkwią (1651), bitwę pod Batohem (1652), bitwy pod Połonką i Cudnowem (1660), rozejm w Andruszowie (1667)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 Borysa Godunowa, Jerzego Mniszcha, Maryny Mniszchówny, Wasyla Szujskiego, Iwana Wyhowskiego– przedstawia przebieg i skutki  dymitriad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cele polityki wschodniej państwa polsko-litewskiego za rządów Zygmunta III Wazy i Władysława 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powstania Chmielnickiego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postanowienia ugody zborowskiej i </w:t>
            </w:r>
            <w:r w:rsidRPr="00AD7E3A">
              <w:rPr>
                <w:rFonts w:ascii="Cambria" w:eastAsia="Times" w:hAnsi="Cambria" w:cstheme="minorHAnsi"/>
              </w:rPr>
              <w:lastRenderedPageBreak/>
              <w:t>jej konsekwencje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i skutki wojny z Rosją o Ukrainę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lisowczycy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ugodę w Żwańcu (1653)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Fiodora I, Dymitra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 doszło do Wielkiej Smuty w </w:t>
            </w:r>
            <w:r w:rsidRPr="00AD7E3A">
              <w:rPr>
                <w:rFonts w:ascii="Cambria" w:eastAsia="Times" w:hAnsi="Cambria" w:cstheme="minorHAnsi"/>
              </w:rPr>
              <w:lastRenderedPageBreak/>
              <w:t>Rosji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zmiany granic Rzeczypospolitej Obojga Narodów w wyniku jej wojen z  Rosją w XVII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skutki wojen Rzeczypospolitej z Moskwą na początku XVII w.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politykę zagraniczną Zygmunta III </w:t>
            </w:r>
            <w:r w:rsidRPr="00AD7E3A">
              <w:rPr>
                <w:rFonts w:ascii="Cambria" w:eastAsia="Times" w:hAnsi="Cambria" w:cstheme="minorHAnsi"/>
              </w:rPr>
              <w:lastRenderedPageBreak/>
              <w:t>Wazy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skutki wojen Rzeczypospolitej z Moskwą w XVII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politykę Rzeczypospolitej wobec Kozaków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wpływ powstania Chmielnickiego na sytuację państwa polsko-litewskiego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Wojny ze Szwecją</w:t>
            </w:r>
          </w:p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i kryzys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Inflanty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ujście Wisły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Przyczyny potopu szwedzkiego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Potop szwedzki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wyzwoleńcza ze Szwecją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Klęska Szwecji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Zniszczenia wojenne i kryzys gospodarczy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Zmiany ustrojowe i wyznaniowe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Plany reform Jana Kazimierza i rokosz Lubomirskiego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husaria, oligarchia magnacka, </w:t>
            </w:r>
            <w:r w:rsidRPr="00AD7E3A">
              <w:rPr>
                <w:rFonts w:ascii="Cambria" w:eastAsia="Times" w:hAnsi="Cambria" w:cstheme="minorHAnsi"/>
              </w:rPr>
              <w:t>liberum veto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pierwsze zastosowanie </w:t>
            </w:r>
            <w:r w:rsidRPr="00AD7E3A">
              <w:rPr>
                <w:rFonts w:ascii="Cambria" w:eastAsia="Times" w:hAnsi="Cambria" w:cstheme="minorHAnsi"/>
                <w:i/>
              </w:rPr>
              <w:t>liberum veto</w:t>
            </w:r>
            <w:r w:rsidRPr="00AD7E3A">
              <w:rPr>
                <w:rFonts w:ascii="Cambria" w:eastAsia="Times" w:hAnsi="Cambria" w:cstheme="minorHAnsi"/>
              </w:rPr>
              <w:t xml:space="preserve"> (1652), potop szwedzki (1655–1660)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Kircholmem (1605), bitwę pod Oliwą (1627)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III Wazy, Jana Kazimierza Wazy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prowadzeniu kampanii wojennych odgrywała husaria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przyczyny i skutki konfliktów polsko-szwedzkich w pierwszej połowie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XVII w.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potopu szwedzkiego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zniszczenia Rzeczypospolitej po potopie szwedzkim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wojna podjazdowa, ksenofobia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wojnę o ujście Wisły (1626–1629), bitwę pod Trzcianą (1629), pokój w Oliwie (1660), abdykację Jana Kazimierza (1668)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rozejm w Starym Targu (1629) rozejm w Sztumskiej Wsi (1635), obronę Jasnej Góry (1655), bitwę pod Warką (1656)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Jana Karola Chodkiewicza, Gustawa II Adolfa, Karola X Gustawa, Stefana Czarnieckiego, Władysława Sicińskiego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przyczyny wybuchu wojny polsko-szwedzkiej o Inflanty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osiągnięcia Jana Kazimierza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oblężenie Jasnej Góry stało się momentem przełomowym w przebiegu wojny ze Szwedami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taktykę, jaką zastosowali Polacy w walce ze Szwedami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postanowienia pokoju w Oliwie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funkcjonowania parlamentaryzmu polskiego miało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liberum veto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regaliści, popularyści,śluby lwowskie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unię polsko-szwedzką (1592–1599), bitwę pod Guzowem (1607), kapitulację pod Ujściem (1655), ugodę w Kiejdanach (1655), traktat w Radnot (1656), śluby lwowskie (1656), traktaty welawsko-bydgoskie (1657), rokosz Lubomirskiego (1665)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bitwę pod Kokenhausen (1601), bitwę pod Białym Kamieniem (1604),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</w:t>
            </w:r>
            <w:r w:rsidRPr="00AD7E3A">
              <w:rPr>
                <w:rFonts w:ascii="Cambria" w:eastAsia="Times" w:hAnsi="Cambria" w:cstheme="minorHAnsi"/>
              </w:rPr>
              <w:lastRenderedPageBreak/>
              <w:t>postacie: Stanisława Koniecpolskiego, Arenda Dickmanna, Janusza Radziwiłła, Hieronima Radziejowskiego, Augustyna Kordeckiego, Marii Ludwiki Gonazgi, Jerzego Sebastiana Lubomirskiego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 wojny Rzeczypospolitej ze Szwecją o Inflanty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przebieg  wojny polsko-szwedzkiej o ujście Wisły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potopu szwedzkiego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zawarcia traktatu w Radnot i jego postanowienia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traktatów welawsko-bydgoskich i wyjaśnia ich konsekwencje dla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plan </w:t>
            </w:r>
            <w:r w:rsidRPr="00AD7E3A">
              <w:rPr>
                <w:rFonts w:ascii="Cambria" w:eastAsia="Times" w:hAnsi="Cambria" w:cstheme="minorHAnsi"/>
              </w:rPr>
              <w:lastRenderedPageBreak/>
              <w:t>reform wewnętrznych proponowany przez Jana Kazimierza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przebieg i skutki rokoszu Lubomirskiego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elekcja </w:t>
            </w:r>
            <w:r w:rsidRPr="00AD7E3A">
              <w:rPr>
                <w:rFonts w:ascii="Cambria" w:eastAsia="Times" w:hAnsi="Cambria" w:cstheme="minorHAnsi"/>
              </w:rPr>
              <w:t>viventerege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wypędzenie arian (1658), bitwę pod Mątwami (1666)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Bogusława Radziwiłła, Jerzego II Rakoczego – przedstawia sytuację wyznaniową w Rzeczypospolitej w połowie XVII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–charakteryzuje </w:t>
            </w:r>
            <w:r w:rsidRPr="00AD7E3A">
              <w:rPr>
                <w:rFonts w:ascii="Cambria" w:hAnsi="Cambria" w:cstheme="minorHAnsi"/>
                <w:lang w:eastAsia="pl-PL"/>
              </w:rPr>
              <w:t>przyczyny kryzysu wewnętrznego oraz załamania gospodarczego Rzeczypospolitej Obojga Narodów w XVII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zaangażowanie Rzeczypospolitej w wojny ze Szwecją za panowania Zygmunta III Wazy i Jana Kazimierza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postawę magnatów polskich wobec wojny ze Szwecją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konsekwencje polityczne, społeczne i gospodarcze wojen Rzeczypospolitej w XVII w.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Wojny z imperium osmańskim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Przyczyny wojen z Turcją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Mołdawię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Michał Korybut Wiśniowiecki i utrata Podola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Elekcja Jana III Sobieskiego i walki z Turcją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Wyprawa wiedeńska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Koniec wojen z Turcją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przedmurze chrześcijaństwa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Cecorą (1620), bitwę pod Chocimiem (1621), bitwę pod Wiedniem (1683)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Jana III Sobieskiego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wojen polsko-tureckich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Rzeczpospolitą nazywano przedmurzem chrześcijaństwa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przyczyny, przebieg i skutki wyprawy wiedeńskiej Jana III Sobieskiego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jasyr</w:t>
            </w:r>
            <w:r w:rsidRPr="00AD7E3A">
              <w:rPr>
                <w:rFonts w:ascii="Cambria" w:eastAsia="Times" w:hAnsi="Cambria" w:cstheme="minorHAnsi"/>
              </w:rPr>
              <w:t xml:space="preserve">– lokalizuje w czasie i przestrzeni pokój w Buczaczu (1772) i jego postanowienia, bitwę pod Chocimiem (1673),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powstanie Ligi Świętej (1684), </w:t>
            </w:r>
            <w:r w:rsidRPr="00AD7E3A">
              <w:rPr>
                <w:rFonts w:ascii="Cambria" w:eastAsia="Times" w:hAnsi="Cambria" w:cstheme="minorHAnsi"/>
              </w:rPr>
              <w:t>pokój w Karłowicach (1699) i jego postanowienia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Stanisława Żółkiewskiego, Jana Karola Chodkiewicza, Michała Korybuta Wiśniowieckiego– przedstawia przebieg i skutki wojny polsko-tureckiej w latach 1620–1624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Jana III Sobieskiego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rolę Jana Sobieskiego w wojnach polsko-tureckich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postanowienia pokoju </w:t>
            </w:r>
            <w:r w:rsidRPr="00AD7E3A">
              <w:rPr>
                <w:rFonts w:ascii="Cambria" w:eastAsia="Times" w:hAnsi="Cambria" w:cstheme="minorHAnsi"/>
              </w:rPr>
              <w:lastRenderedPageBreak/>
              <w:t>w Buczaczu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międzynarodowe znaczenie Rzeczypospolitej jako przedmurza chrześcijaństwa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postanowienia pokoju w Karłowicach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malkontenci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pokój hetmański (1621), pokój wieczysty (1624)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Ochmatowem (1644), bitwę pod Podhajcami (1667), kapitulację Kamieńca Podolskiego (1672), bitwę pod Parkanami (1683)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Marii Kazimiery d’Arquien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na mapie Chanat Krymski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 wpływ na stosunki polsko-tureckie miała militarna aktywność Tatarów i Kozaków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 </w:t>
            </w:r>
            <w:r w:rsidRPr="00AD7E3A">
              <w:rPr>
                <w:rFonts w:ascii="Cambria" w:eastAsia="Times" w:hAnsi="Cambria" w:cstheme="minorHAnsi"/>
              </w:rPr>
              <w:lastRenderedPageBreak/>
              <w:t>doszło do wojny z Turcją w latach 60. XVII w. i omawia jej przebieg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elekcji Jana III Sobieskiego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zmiany granic Rzeczypospolitej Obojga Narodów w wyniku wojen z Turcją w XVII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Rzeczpospolita zaangażowała się w działalność Ligi Świętej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znaczenie pokoju w Karłowicach dla Rzeczypospolitej i Europy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wyprawę lisowczyków pod Wiedeń (1619), traktat w Jaworowie (1675), rozejm w Żurawnie (1676)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Piotra Doroszenki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rozejmu w Żurawnie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polityce Jana III Sobieskiego miała współpraca z Francją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jak zmieniały się założenia polityki zagranicznej Jana III Sobieskiego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skutki konfliktów Rzeczypospolitej z Turcją w I połowie XVII w.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bitwy pod Wiedniem dla losów Rzeczypospolitej Obojga Narodów i Europy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Barok i sarmatyzm</w:t>
            </w:r>
          </w:p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Początek baroku  w Rzeczypospolitej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Sztuka barokowa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polskiego baroku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Nauka i oświata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Sarmatyzm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złota wolność,sarmatyzm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barok w Polsce (od końca XVI do połowy XVIII w.) i sarmatyzm (XVII w.)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kultury sarmatyzmu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sarmatyzm stał się ideologią szlachty </w:t>
            </w:r>
            <w:r w:rsidRPr="00AD7E3A">
              <w:rPr>
                <w:rFonts w:ascii="Cambria" w:eastAsia="Times" w:hAnsi="Cambria" w:cstheme="minorHAnsi"/>
              </w:rPr>
              <w:lastRenderedPageBreak/>
              <w:t>polskiej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 identyfikuje postacie: Jana Andrzeja Morsztyna, Jana Chryzostoma Paska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dla architektury, sztuki i literatury baroku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określa wpływ Kościoła katolickiego na szkolnictwo w Rzeczypospolitej w </w:t>
            </w:r>
            <w:r w:rsidRPr="00AD7E3A">
              <w:rPr>
                <w:rFonts w:ascii="Cambria" w:eastAsia="Times" w:hAnsi="Cambria" w:cstheme="minorHAnsi"/>
              </w:rPr>
              <w:lastRenderedPageBreak/>
              <w:t>dobie baroku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kalwaria,  orientalizacja, makaronizm</w:t>
            </w:r>
            <w:r w:rsidRPr="00AD7E3A">
              <w:rPr>
                <w:rFonts w:ascii="Cambria" w:eastAsia="Times" w:hAnsi="Cambria" w:cstheme="minorHAnsi"/>
              </w:rPr>
              <w:t xml:space="preserve">– lokalizuje w czasie przyjęcie uchwał soboru trydenckiego przez polski Kościół (1577)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Tylmana z Gameren, Jana Heweliusza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okoliczności upowszechnienia się kultury baroku w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przywiązanie do katolicyzmu wpływało na rozwój sztuki baroku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przybycie jezuitów do Polski (1564)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Macieja Kazimierza Sarbiewskiego, Anny Stanisławskiej, Elżbiety Drużbackiej, Zbigniewa Morsztyna, Wacława Potockiego, Kaspra Niesieckiego, Jana Brożka, Elżbiety </w:t>
            </w:r>
            <w:r w:rsidRPr="00AD7E3A">
              <w:rPr>
                <w:rFonts w:ascii="Cambria" w:eastAsia="Times" w:hAnsi="Cambria" w:cstheme="minorHAnsi"/>
              </w:rPr>
              <w:lastRenderedPageBreak/>
              <w:t>Koopman, Stanisława Lubienieckiego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nauki i oświaty w Rzeczpospolitej w XVII w.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wpływ sarmatyzmu na mentalność i życie codzienne szlachty polskiej</w:t>
            </w:r>
          </w:p>
        </w:tc>
      </w:tr>
      <w:tr w:rsidR="0019338A" w:rsidRPr="00AD7E3A" w:rsidTr="009B632C">
        <w:trPr>
          <w:trHeight w:val="256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lastRenderedPageBreak/>
              <w:t>Rozdział V. Epoka oświecenia i rewolucji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Eksplozja demograficzna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Rewolucja przemysłowa w Wielkiej Brytanii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Maszyna parowa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Skutki rewolucji przemysłowej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Nowe idee ekonomiczne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eksplozja demograficzna, rewolucja przemysłowa, fabryka, urbanizacja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eksplozji demograficznej w XVIII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skutki rewolucji przemysłowej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ogradzanie, płodozmian,rewolucja agrarna, liberalizm gospodarczy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opatentowanie maszyny parowej przez Jamesa Watta (1769)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Jamesa Watta, Adama Smitha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doszło do rewolucji przemysłowej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korzyści i zagrożenia wiązały się z mechanizacją produkcji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wpływ zastosowania  maszyny parowej na rozwój przemysłu w Wielkiej </w:t>
            </w:r>
            <w:r w:rsidRPr="00AD7E3A">
              <w:rPr>
                <w:rFonts w:ascii="Cambria" w:eastAsia="Times" w:hAnsi="Cambria" w:cstheme="minorHAnsi"/>
              </w:rPr>
              <w:lastRenderedPageBreak/>
              <w:t>Brytanii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arystokracja pieniądza, kameralizm, fizjokratyzm, leseferyzm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skonstruowanie mechanicznej przędzarki (1764)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François Quesnaya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przestawia skutki społeczne przemian gospodarczych w Wielkiej Brytanii w XVIII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zmiany w sposobach produkcji  włókienniczej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rewolucja przemysłowa </w:t>
            </w:r>
            <w:r w:rsidRPr="00AD7E3A">
              <w:rPr>
                <w:rFonts w:ascii="Cambria" w:eastAsia="Times" w:hAnsi="Cambria" w:cstheme="minorHAnsi"/>
              </w:rPr>
              <w:lastRenderedPageBreak/>
              <w:t>rozpoczęła się w Wielkiej Brytanii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nowe idee ekonomiczne, które pojawiły się w XVIII w.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opatentowanie tzw. latającego czółenka (1733)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Johna Kaya, Jamesa Hargreavesa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przemiany gospodarcze w Wielkiej Brytanii w XVIII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skutki społeczne rewolucji przemysłowej w XVIII w.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Geneza oświecenia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Główne idee oświeceniowe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Nauka i szkolnictwo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piękna i prasa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polityczna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Sztuka czasów oświecenia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oświecenie, absolutyzm oświecony, trójpodział władzy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Karola Monteskiusza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oświecenie w Europie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odgrywała edukacja w okresie oświecenia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sztuki czasów oświecenia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racjonalizm, empiryzm, umowa społeczna, klasycyzm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Benjamina Franklina,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Johna Locke’a,Woltera, Wolfganga Amadeusza Mozarta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główne idee oświeceniowe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formy upowszechniania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kultury oświeceniowej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</w:t>
            </w:r>
            <w:r w:rsidRPr="00AD7E3A">
              <w:rPr>
                <w:rFonts w:ascii="Cambria" w:hAnsi="Cambria" w:cstheme="minorHAnsi"/>
                <w:color w:val="000000" w:themeColor="text1"/>
              </w:rPr>
              <w:t>poglądy polityczne filozofów i myślicieli oświecenia</w:t>
            </w:r>
            <w:r w:rsidRPr="00AD7E3A">
              <w:rPr>
                <w:rFonts w:ascii="Cambria" w:eastAsia="Times" w:hAnsi="Cambria" w:cstheme="minorHAnsi"/>
              </w:rPr>
              <w:t>- wyjaśnia, jaką rolę w państwie miał odgrywać władca oświecony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deizm, ateizm, prawa naturalne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Alessandra Volty, Jamesa Cooka, Denisa Diderota, Andersa Celsjusza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genezę oświecenia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cele miała realizować literatura oświecenia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miał rozwój prasy w epoce oświecenia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założenia, jakie względem </w:t>
            </w:r>
            <w:r w:rsidRPr="00AD7E3A">
              <w:rPr>
                <w:rFonts w:ascii="Cambria" w:eastAsia="Times" w:hAnsi="Cambria" w:cstheme="minorHAnsi"/>
                <w:i/>
              </w:rPr>
              <w:t>Wielkiej  encyklopedii francuskiej</w:t>
            </w:r>
            <w:r w:rsidRPr="00AD7E3A">
              <w:rPr>
                <w:rFonts w:ascii="Cambria" w:eastAsia="Times" w:hAnsi="Cambria" w:cstheme="minorHAnsi"/>
              </w:rPr>
              <w:t xml:space="preserve"> mieli jej twórcy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jakiego społeczeństwa oczekiwali oświeceniowi myśliciele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masoneria, różokrzyżowcy, iluminaci, sentymentalizm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Karola Linneusza, Daniela Defoe, Jacques’a i Josepha Montgolfier, Gabriela Fahrenheita, Jacques’a-Louisa Davida, Marie Geoffrin, Jonathana Swifta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naukowe epoki oświecenia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jakie cele przyświecały tworzeniu tajnych stowarzyszeń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działalność tajnych stowarzyszeń epoki oświecenia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</w:t>
            </w:r>
            <w:r w:rsidRPr="00AD7E3A">
              <w:rPr>
                <w:rFonts w:ascii="Cambria" w:hAnsi="Cambria" w:cstheme="minorHAnsi"/>
                <w:color w:val="000000" w:themeColor="text1"/>
              </w:rPr>
              <w:t>skutki zmian wprowadzonych w okresie oświecenia dla dalszego rozwoju nauki i kultury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Kolonie brytyjskie w Nowym Świecie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Konflikt z władzami brytyjskimi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niepodległość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Konstytucja Stanów Zjednoczonych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państwo federacyjne, Kongres, Izba reprezentantów, Senat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ogłoszenie Deklaracji niepodległości (4 VII 1776), przyjęcie konstytucji Stanów Zjednoczonych (1787)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Jerzego Waszyngtona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konfliktu mieszkańców kolonii z władzami brytyjskimi– przedstawia założenia Deklaracji niepodległości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instytucje charakterystyczne dla ustroju Stanów Zjednoczonych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Karta Praw, republikanie, demokraci, cenzus majątkowy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„bostońskie picie herbaty” (1773), wojnę o niepodległość USA (1775–1783)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Yorktown (1781)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Kazimierza Pułaskiego, Tadeusza Kościuszki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kolonistów przeciwko władzom metropolii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rozwiązania ustrojowe przyjęte w konstytucji Stanów Zjednoczonych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rolę Polaków w wojnie o niepodległość Stanów Zjednoczonych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ustawa stemplowa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wprowadzenie ustawy stemplowej (1765)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Saratogą (1777), pokój w Wersalu (1783)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Thomasa Jeffersona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wydarzenia w Bostonie stały się impulsem do otwartego buntu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wojny o niepodległość Stanów Zjednoczonych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założenia Karty Praw– wymienia kompetencje prezydenta określone w konstytucji Stanów Zjednoczonych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 system dwupartyjny w USA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Kongres Kontynentalny (1774), wybór I prezydenta USA (1787)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Lexington (1775)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Thomasa Paine’a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jak były zorganizowane kolonie angielskie w Ameryce Północnej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konflikcie między kolonistami a metropolią odgrywały Kongresy Kontynentalne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ocenia, jaką rolę w toczonych działaniach odegrało ogłoszenie Deklaracji niepodległości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znaczenie rewolucji amerykańskiej z perspektywy politycznej, gospodarczej i społecznej</w:t>
            </w:r>
          </w:p>
        </w:tc>
      </w:tr>
      <w:tr w:rsidR="0019338A" w:rsidRPr="00AD7E3A" w:rsidTr="009B632C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Francja za Ludwika XVI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Zwołanie Stanów Generalnych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Wybuch rewolucji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Zmiana ustroju Francji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Deklaracja praw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człowieka i obywatela, monarchia konstytucyjna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szturm na Bastylię (14 VII 1789), uchwalenie Deklaracji praw człowieka i obywatela (VIII 1789)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Ludwika XVI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wybuchu rewolucji francuskiej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najważniejsze postanowienia Deklaracji praw człowieka i obywatela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Stany Generalne, burżuazja,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Zgromadzenie Narodowe, jakobini, kordelierzy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ogłoszenie się przedstawicieli stanu trzeciego Zgromadzeniem Narodowym (VI 1789)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Marii Antoniny,Maximiliena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Robespierre’a, Georges’a Dantona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strukturę francuskiego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społeczeństwa stanowego 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wydarzenia związane z wybuchem rewolucji we Francji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pierwsze reformy konstytuanty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Zgromadzenie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Konstytucyjne (konstytuanta), Gwardia Narodowa, wielka trwoga, Zgromadzenie Prawodawcze (legislatywa)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otwarcie Stanów Generalnych (V 1789), powstanie Zgromadzenia Konstytucyjnego/konstytuanty (VII 1789), ogłoszenia pierwszej konstytucji francuskiej (IX 1791)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 Emmanuela-Josepha Sieyèsa, Josepha Marie de La Fayette’a,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Jeana-Paula Marata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cele polityczne i społeczne stanu trzeciego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powołano Zgromadzenie Narodowe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obozy </w:t>
            </w:r>
            <w:r w:rsidRPr="00AD7E3A">
              <w:rPr>
                <w:rFonts w:ascii="Cambria" w:eastAsia="Times" w:hAnsi="Cambria" w:cstheme="minorHAnsi"/>
              </w:rPr>
              <w:lastRenderedPageBreak/>
              <w:t>polityczne ukształtowane w konstytuancie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sankiuloci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marsz na Wersal (X 1789)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sytuację wewnętrzną i zewnętrzną Francji za panowania Ludwika XVI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zwołano Stany Generalne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zmiany ustrojowe i społeczne, jakie wprowadziła konstytucja z 1791 r.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stosunek </w:t>
            </w:r>
            <w:r w:rsidRPr="00AD7E3A">
              <w:rPr>
                <w:rFonts w:ascii="Cambria" w:eastAsia="Times" w:hAnsi="Cambria" w:cstheme="minorHAnsi"/>
              </w:rPr>
              <w:lastRenderedPageBreak/>
              <w:t>Ludwika XVI do wydarzeń rewolucyjnych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Austrią i Prusami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Upadek monarchii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Skutki egzekucji króla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Dyktatura jakobinów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Przewrót termidoriański i dyrektoriat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Znaczenie rewolucji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dyktatura jakobinów, wielki terror, przewrót termidoriański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dyktaturę jakobinów (IV 1793–VII 1794), przewrót termidoriański (VII 1794)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Maximiliena Robespierre’a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dyktatury jakobinów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skutki rewolucji francuskiej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Konwent Narodowy, Komitet Ocalenia Publicznego, Trybunał rewolucyjny, dyrektoriat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proklamowanie republiki we Francji (IX 1792), utworzenie Komitetu Ocalenia Publicznego (1793)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Georges’a Dantona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upadku monarchii we Francji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rolę, jaką odgrywał Komitet Ocalenia Publicznego i Trybunał Rewolucyjny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 doszło do przewrotu termidoriańskiego i jakie były jego konsekwencje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żyrondyści, górale, „bagno”, powstanie w Wandei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wybuch wojny Francji z Austrią (IV 1792), egzekucję Ludwika XVI (I 1793), ogłoszenie konstytucji roku III (1795)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wojny rewolucyjnej Francji z Austrią i Prusami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okoliczności, w jakich doszło do wprowadzenia dyktatury jakobinów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wybuch powstania w Wandei (1793)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stosunek państw europejskich do rewolucji we Francji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reakcję państw europejskich na egzekucję Ludwika XVI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rewolucji francuskiej</w:t>
            </w:r>
            <w:r w:rsidRPr="00AD7E3A">
              <w:rPr>
                <w:rFonts w:ascii="Cambria" w:hAnsi="Cambria" w:cstheme="minorHAnsi"/>
              </w:rPr>
              <w:t xml:space="preserve"> z perspektywy politycznej, gospodarczej i społecznej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Rządy dyrektoriatu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Koniec I koalicji antyfrancuskiej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Przejęcie władzy przez Napoleona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Reformy Napoleona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Napoleon cesarzem Francuzów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Wojna z III koalicją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Kodeks Napoleona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wydanie Kodeksu Napoleona (1804), koronację cesarską Napoleona (1804)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</w:t>
            </w:r>
            <w:r w:rsidRPr="00AD7E3A">
              <w:rPr>
                <w:rFonts w:ascii="Cambria" w:eastAsia="Times" w:hAnsi="Cambria" w:cstheme="minorHAnsi"/>
              </w:rPr>
              <w:lastRenderedPageBreak/>
              <w:t>przestrzeni bitwę pod Austerlitz (1805)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Napoleona Bonapartego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reformy Napoleona Bonapartego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miało wprowadzenie Kodeksu Napoleona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dyrektoriat, konsulat, „bitwa trzech cesarzy”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rządy dyrektoriatu (1794–1799), rządy konsulatu (1799–1804),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bitwę pod Trafalgarem (1805)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Franciszka II, Aleksandra 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Napoleona Bonapartego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rządy dyrektoriatu i konsulatu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okoliczności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objęcia władzy we Francji przez Napoleona (wskazując na związki przyczynowo-skutkowe w ramach tego procesu) </w:t>
            </w:r>
            <w:r w:rsidRPr="00AD7E3A">
              <w:rPr>
                <w:rFonts w:ascii="Cambria" w:eastAsia="Times" w:hAnsi="Cambria" w:cstheme="minorHAnsi"/>
              </w:rPr>
              <w:t>– wyjaśnia, jakie znaczenie dla przebiegu wojny miała bitwa pod Austerlitz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konkordat, plebiscyt, republiki siostrzane, Związek Reński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pokój w CampoFormio (1797), bitwę pod </w:t>
            </w:r>
            <w:r w:rsidRPr="00AD7E3A">
              <w:rPr>
                <w:rFonts w:ascii="Cambria" w:eastAsia="Times" w:hAnsi="Cambria" w:cstheme="minorHAnsi"/>
              </w:rPr>
              <w:lastRenderedPageBreak/>
              <w:t>piramidami (1798), zamach stanu 18 brumaire’a (1799), konkordat z papiestwem (1801)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 bitwę pod Ulm (1805), pokój w Preszburgu (1805)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państwa II i III koalicji antyfrancuskiej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postanowienia pokoju z CampoFormio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przebieg i skutki wyprawy Napoleona do Egiptu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pokoju w Preszburgu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powstanie II koalicji antyfrancuskiej (1799),  konstytucję roku VIII (1799), zawiązanie III koalicji antyfrancuskiej (1805)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jaką rolę odegrał Napoleon Bonaparte w okresie rządów dyrektoriatu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okoliczności zakończenia wojny Francji z I koalicją antyfrancuską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wojny Francji z III koalicją antyfrancuską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rolę i działalność Napoleona Bonapartego w okresie dyrektoriatu i konsulatu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ocenia, jaką </w:t>
            </w:r>
            <w:r w:rsidRPr="00AD7E3A">
              <w:rPr>
                <w:rFonts w:ascii="Cambria" w:eastAsia="Times" w:hAnsi="Cambria" w:cstheme="minorHAnsi"/>
              </w:rPr>
              <w:lastRenderedPageBreak/>
              <w:t>rolę w koalicjach antynapoleońskich odegrała Wielka Brytania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Szczyt potęgi i 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IV koalicją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Szczyt potęgi napoleońskiej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Przyczyny wojny z Rosją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Wyprawa na Moskwę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Upadek Napoleona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„Sto dni ”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Napoleona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blokada kontynentalna, Wielka Armia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wyprawę Napoleona na Moskwę (1812–1813)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 </w:t>
            </w:r>
            <w:r w:rsidRPr="00AD7E3A">
              <w:rPr>
                <w:rFonts w:ascii="Cambria" w:eastAsia="Times" w:hAnsi="Cambria" w:cstheme="minorHAnsi"/>
              </w:rPr>
              <w:lastRenderedPageBreak/>
              <w:t>Napoleona 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polegała tzw. blokada kontynentalna i jakie miała przynieść skutki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wojny Napoleona I z Rosją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konsekwencje klęski Napoleona I w 1814 r.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taktyka spalonej ziemi, „bitwa narodów”, „sto dni” Napoleona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ogłoszenie blokady kontynentalnej (1806), abdykację Napoleona (1814), „sto dni” </w:t>
            </w:r>
            <w:r w:rsidRPr="00AD7E3A">
              <w:rPr>
                <w:rFonts w:ascii="Cambria" w:eastAsia="Times" w:hAnsi="Cambria" w:cstheme="minorHAnsi"/>
              </w:rPr>
              <w:lastRenderedPageBreak/>
              <w:t>Napoleona (1815)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pokój w Tylży (1807), bitwę pod Lipskiem (1813), bitwę pod Waterloo (1815)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Aleksandra I, Michaiła Kutuzowa, Ludwika XVIII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pokoju w Tylży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z czego wynikała potęga Wielkiej Armii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Napoleon uchodzi za jednego z najwybitniejszych dowódców w historii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konsekwencje bitwy pod Waterloo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„druga wojna polska”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pokój paryski (1814)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bitwy pod Jeną i Auerstedt (1806), bitwy pod Iławą Pruską i </w:t>
            </w:r>
            <w:r w:rsidRPr="00AD7E3A">
              <w:rPr>
                <w:rFonts w:ascii="Cambria" w:eastAsia="Times" w:hAnsi="Cambria" w:cstheme="minorHAnsi"/>
              </w:rPr>
              <w:lastRenderedPageBreak/>
              <w:t>Frydlandem (1807), bitwę pod Wagram (1809), zajęcie Hiszpanii przez Napoleona (1808), bitwę pod Borodino (1812), bitwę nad Berezyną (1812)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Marii Ludwiki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państwa IV koalicji antyfrancuskiej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militarne osiągnięcia Napoleona 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omawia przebieg wyprawy Napoleona I na Moskwę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czynniki, które zadecydowały o klęsce wyprawy moskiewskiej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wyniku wojen napoleońskich miała bitwa pod Lipskiem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powstanie IV koalicji antyfrancuskiej (1806) i VII koalicji antyfrancuskiej (1815)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przebieg wojny Francji z IV koalicją </w:t>
            </w:r>
            <w:r w:rsidRPr="00AD7E3A">
              <w:rPr>
                <w:rFonts w:ascii="Cambria" w:eastAsia="Times" w:hAnsi="Cambria" w:cstheme="minorHAnsi"/>
              </w:rPr>
              <w:lastRenderedPageBreak/>
              <w:t>antyfrancuską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porównuje działania prowadzone przez wojska Napoleona podczas walk z III, IV i V koalicją z działaniami prowadzonymi podczas wojny w Hiszpanii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społeczeństwo francuskie poparło powrót Napoleona w 1815 r.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cenia, która z bitew stoczonych przez Napoleona w latach 1812–1815 najsilniej wpłynęła na losy Europy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znaczenie epoki napoleońskiej dla losów Francji i Europy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333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AD7E3A">
              <w:rPr>
                <w:rFonts w:ascii="Cambria" w:hAnsi="Cambria" w:cstheme="minorHAnsi"/>
                <w:b/>
              </w:rPr>
              <w:lastRenderedPageBreak/>
              <w:t>Rozdział VI. Kryzys i upadek Rzeczypospolitej</w:t>
            </w:r>
          </w:p>
        </w:tc>
      </w:tr>
      <w:tr w:rsidR="0019338A" w:rsidRPr="00AD7E3A" w:rsidTr="009B632C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Wzrost potęgi sąsiadów Rzeczypospolitej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Początki panowania Augusta II Mocnego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lastRenderedPageBreak/>
              <w:t>Wielka wojna północna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Sejm Niemy i jego znaczenie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Podwójna elekcja 1733 roku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Panowanie Augusta III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Dążenia reformatorskie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Sejm Niemy, Collegium Nobilium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obrady Sejmu </w:t>
            </w:r>
            <w:r w:rsidRPr="00AD7E3A">
              <w:rPr>
                <w:rFonts w:ascii="Cambria" w:eastAsia="Times" w:hAnsi="Cambria" w:cstheme="minorHAnsi"/>
              </w:rPr>
              <w:lastRenderedPageBreak/>
              <w:t>Niemego (1717), założenie Collegium Nobilium (1740)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Augusta II Mocnego, Stanisława Konarskiego, Piotra I Wielkiego, Katarzyny II,  Fryderyka II Wielkiego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cele polityczne, jakie przyświecały Augustowi II Mocnemu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postanowienia sejmu niemego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 </w:t>
            </w:r>
            <w:r w:rsidRPr="00AD7E3A">
              <w:rPr>
                <w:rFonts w:ascii="Cambria" w:eastAsia="Times" w:hAnsi="Cambria" w:cstheme="minorHAnsi"/>
                <w:i/>
              </w:rPr>
              <w:t>państwo policyjne,Familia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wielką wojnę północną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(1700–1721), powstanie Królestwa Prus (1701), zawarcie traktatu Loewenwolda (1732) 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Augusta III, Stanisława Leszczyńskiego, Fryderyka Wilhelma I, Marii Teresy, Józefa 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co skłoniło XVIII-wiecznych władców absolutnych do podjęcia reform w ich państwach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Augusta II Mocnego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sytuację wewnętrzną w Rzeczypospolitej w okresie wielkiej wojny północnej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zjawisko ingerencji obcych mocarstw w wewnętrzne sprawy Rzeczypospolitej w pierwszej połowie XVIII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 kryzys parlamentaryzmu polskiego za panowania Augusta III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republikanci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elekcję Augusta II Mocnego (1697), </w:t>
            </w:r>
            <w:r w:rsidRPr="00AD7E3A">
              <w:rPr>
                <w:rFonts w:ascii="Cambria" w:eastAsia="Times" w:hAnsi="Cambria" w:cstheme="minorHAnsi"/>
              </w:rPr>
              <w:lastRenderedPageBreak/>
              <w:t>konfederację warszawską i sandomierską (1704), pokój w Altranstädt (1706), konfederację tarnogrodzką (1715), podwójną elekcję (1733)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Połtawą (1709)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Fryderyka I Hohenzollerna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osiągnięcia: Piotra I Wielkiego, Katarzyny II, Fryderyka Wilhelma I, Fryderyka II Wielkiego, Marii Teresy, Józefa 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zaangażowanie Rzeczypospolitej w wielką wojnę północną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panowanie Augusta III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projekty reform społecznych i politycznych w I połowie XVIII w.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bitwę pod Połtawą (1709), pokój w Nystad (1721)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</w:t>
            </w:r>
            <w:r w:rsidRPr="00AD7E3A">
              <w:rPr>
                <w:rFonts w:ascii="Cambria" w:eastAsia="Times" w:hAnsi="Cambria" w:cstheme="minorHAnsi"/>
              </w:rPr>
              <w:lastRenderedPageBreak/>
              <w:t>Franciszka Ludwika Contiego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porównuje reformy wdrażane w Rosji, Prusach i Austrii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tron w Rzeczypospolitej objął August II Mocny oraz August III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sposób sprawowania władzy przez obu królów z dynastii Wettinów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politykę władców Rosji, Prus i Austrii w okresie </w:t>
            </w:r>
            <w:r w:rsidRPr="00AD7E3A">
              <w:rPr>
                <w:rFonts w:ascii="Cambria" w:eastAsia="Times" w:hAnsi="Cambria" w:cstheme="minorHAnsi"/>
              </w:rPr>
              <w:lastRenderedPageBreak/>
              <w:t>absolutyzmu oświeconego– ocenia polityczne konsekwencje sejmu niemego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międzynarodowe położenie Rzeczypospolitej za rządów obu Sasów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Nowy układ sił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Ostatnia elekcja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Pierwsze reformy Stanisława Augusta Poniatowskiego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Sprawa dysydentów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Konfederacja barska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I rozbiór Rzeczypospolitej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Sejm rozbiorowy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prawa kardynalne, konfederacja barska, Komisja Edukacji Narodowej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elekcję Stanisława Augusta Poniatowskiego (1764), konfederację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barską (1768–1772), ustanowienie Komisji Edukacji Narodowej (1773)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I rozbiór Rzeczypospolitej (1772)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Stanisława Augusta Poniatowskiego, Katarzyny 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reformy pierwszych lat panowania Stanisława Augusta Poniatowskiego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prawa kardynalne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Familia, sejm skonfederowany,dysydenci, Rada Nieustająca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uchwalenie praw kardynalnych (1768), sejm rozbiorowy (1773–1775), powołanie Rady Nieustającej (1775)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 Tadeusza Rejtana, Kazimierza Pułaskiego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Stanisława Augusta Poniatowskiego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reformy sejmu konwokacyjnego przedstawia przyczyny, przebieg i skutki konfederacji barskiej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sejmu porozbiorowego z lat 1773–1775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zmiany terytorialne, społeczne i gospodarcze, jakie przyniósł I rozbiór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konfederacja w Radomiu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konfederacje Toruniu, Słucku i Radomiu (1767), tzw. sejm repninowski (1767–1768)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Mikołaja Repnina, Michała Krasińskiego, Józefa Pułaskiego,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komu i dlaczego zależało na uchwaleniu tzw. praw kardynalnych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przeprowadzenia I rozbioru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problem dyzunitów wpłynął na sytuację polityczną w Rzeczypospolitej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rzeź w Humaniu (1768)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układ sił politycznych u schyłku panowania Augusta III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Katarzyna II zdecydowała się osadzić na polskim tronie Stanisława Poniatowskiego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reformy sejmu konwokacyjnego i pierwszych lat panowania Stanisława Augusta Poniatowskiego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wpływ Rosji na politykę wewnętrzną w Rzeczypospolitej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za rządów Stanisława Augusta Poniatowskiego</w:t>
            </w:r>
            <w:r w:rsidRPr="00AD7E3A">
              <w:rPr>
                <w:rFonts w:ascii="Cambria" w:eastAsia="Times" w:hAnsi="Cambria" w:cstheme="minorHAnsi"/>
              </w:rPr>
              <w:t>– ocenia skutki I rozbioru Rzeczypospolitej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Oświecenie w Rzeczypospolite</w:t>
            </w:r>
            <w:r w:rsidRPr="00AD7E3A">
              <w:rPr>
                <w:rFonts w:ascii="Cambria" w:hAnsi="Cambria" w:cstheme="minorHAnsi"/>
              </w:rPr>
              <w:lastRenderedPageBreak/>
              <w:t xml:space="preserve">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lastRenderedPageBreak/>
              <w:t xml:space="preserve">Początki oświecenia na ziemiach </w:t>
            </w:r>
            <w:r w:rsidRPr="00AD7E3A">
              <w:rPr>
                <w:rFonts w:cstheme="minorHAnsi"/>
                <w:sz w:val="22"/>
                <w:szCs w:val="22"/>
              </w:rPr>
              <w:lastRenderedPageBreak/>
              <w:t>polskich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Edukacja i nauka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Mecenat królewski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 xml:space="preserve">Literatura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oświecenie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stanisławowskie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oświecenie w Rzeczypospolitej (od połowy XVIII do początku XIX w.), utworzenie Collegium Nobilium (1740), założenie Szkoły Rycerskiej (1765), powołanie Komisji Edukacji Narodowej (1773)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Stanisława Konarskiego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oświecenia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rozwoju edukacji odgrywała Komisja Edukacji Narodowej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obiady czwartkowe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założenie Teatru Narodowego (1765), powstanie Towarzystwa do Ksiąg Elementarnych (1775)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Marcella Bacciarellego, Bernarda Belotta Canaletta Stanisława Staszica, Ignacego Krasickiego, Wojciecha Bogusławskiego, Juliana Ursyna Niemcewicza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Stanisława Augusta Poniatowskiego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mecenat królewski w okresie oświecenia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architektury i sztuki klasycyzmu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Towarzystwo do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Ksiąg Elementarnych, sentymentalizm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otwarcie Biblioteki Załuskich (1747)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Józefa i Andrzeja Załuskich, Jana Piotra Norblina, Adama Naruszewicza, Franciszka Bohomolca 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początki oświecenia na ziemiach polskich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edukacji w Rzeczypospolitej w czasach oświecenia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funkcje miała pełnić literatura w okresie oświecenia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przedstawia działalność i znaczenie Teatru Narodowego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 rozpoczęcie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wydawania </w:t>
            </w:r>
            <w:r w:rsidRPr="00AD7E3A">
              <w:rPr>
                <w:rFonts w:ascii="Cambria" w:eastAsia="Times" w:hAnsi="Cambria" w:cstheme="minorHAnsi"/>
                <w:i/>
              </w:rPr>
              <w:t>Monitora</w:t>
            </w:r>
            <w:r w:rsidRPr="00AD7E3A">
              <w:rPr>
                <w:rFonts w:ascii="Cambria" w:eastAsia="Times" w:hAnsi="Cambria" w:cstheme="minorHAnsi"/>
              </w:rPr>
              <w:t xml:space="preserve"> (1765)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Jakuba Fontany, Dominika Merliniego,  Franciszka Karpińskiego, Stanisława Trembeckiego, Izabeli Czartoryskiej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rozwój nauki w okresie oświecenia w Polsce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wpływ Stanisława </w:t>
            </w:r>
            <w:r w:rsidRPr="00AD7E3A">
              <w:rPr>
                <w:rFonts w:ascii="Cambria" w:eastAsia="Times" w:hAnsi="Cambria" w:cstheme="minorHAnsi"/>
              </w:rPr>
              <w:lastRenderedPageBreak/>
              <w:t>Augusta Poniatowskiego na rozwój kultury oświecenia w Polsce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Rzeczpospolita po I rozbiorze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Zmiana sytuacji w Europie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Początek obrad sejmu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 xml:space="preserve">Pierwsze reformy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Uchwalenie Konstytucji 3 maja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Postanowienia konstytucji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Konfederacja targowicka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w obronie konstytucji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w obronie konstytucji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Sejm Wielki (Sejm Czteroletni), konfederacja targowicka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</w:t>
            </w:r>
            <w:r w:rsidRPr="00AD7E3A">
              <w:rPr>
                <w:rFonts w:ascii="Cambria" w:eastAsia="Times" w:hAnsi="Cambria" w:cstheme="minorHAnsi"/>
              </w:rPr>
              <w:lastRenderedPageBreak/>
              <w:t>obrady Sejmu Wielkiego (X 1788 – V 1792), uchwalenie Konstytucji 3 maja (1791), konfederację targowicką (1792)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II rozbiór Rzeczypospolitej (1793)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Katarzyny II, Stanisława Augusta Poniatowskiego,  Tadeusza Kościuszki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wymienia reformy Sejmu Wielkiego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Konstytucji 3 maja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protektorat,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ustawę o sejmikach (III 1791), Prawo o miastach królewskich </w:t>
            </w:r>
            <w:r w:rsidRPr="00AD7E3A">
              <w:rPr>
                <w:rFonts w:ascii="Cambria" w:eastAsia="Times" w:hAnsi="Cambria" w:cstheme="minorHAnsi"/>
              </w:rPr>
              <w:lastRenderedPageBreak/>
              <w:t>(IV 1791), wojnę w obronie Konstytucji 3 maja (1792–1793), sejm rozbiorowy w Grodnie (1793)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 Stanisława Staszica, Hugona Kołłątaja, Ignacego Potockiego, Józefa Poniatowskiego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zwołano Sejm Wielki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stronnictwa Sejmu Wielkiego i ich programy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reformy Sejmu Wielkiego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zmiany ustrojowe i społeczne wprowadzone na mocy Ustawy rządowej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zmiany terytorialne i polityczne, jakie przyniósł II rozbiór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przedstawia okoliczności w jakich doszło do II rozbioru Rzeczypospolitej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ofiara wieczystarządy królewsko-ambasadorskie, czarna procesja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likwidację Rady Nieustającej (1789), tzw. czarną procesję (1789), uchwalenie tzw. ofiary wieczystej (1789), przymierze z Prusami (1790), przystąpienie Stanisława Augusta Poniatowskiego do konfederacji targowickiej (1792)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Zieleńcami (1792), bitwę pod Dubienką (1792)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Stanisława Małachowskiego,  Kazimierza Nestora Sapiehy, Stanisława Szczęsnego Potockiego, Franciszka Ksawerego Branickiego, Seweryna Rzewuskiego, Adama Kazimierza Czartoryskiego, Jana Dekerta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na czym polegały rządy </w:t>
            </w:r>
            <w:r w:rsidRPr="00AD7E3A">
              <w:rPr>
                <w:rFonts w:ascii="Cambria" w:eastAsia="Times" w:hAnsi="Cambria" w:cstheme="minorHAnsi"/>
              </w:rPr>
              <w:lastRenderedPageBreak/>
              <w:t>królewsko-ambasadorskie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uchwalenia Konstytucji 3 maja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zawiązania konfederacji targowickiej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jaki stosunek do wprowadzanych reform miały państwa ościenne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wojny w obronie Konstytucji 3 maja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sejmu grodzieńskiego z 1793 r.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uchwalenie Zaręczenia Wzajemnego Obojga Narodów (1791)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ScipionePiattolego, Fryderyka Augusta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wewnętrznych i zewnętrznych doszło do zwołania Sejmu Wielkiego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Sejm Wielki przekształcił się w Sejm Czteroletni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przedstawia stosunek społeczeństwa Rzeczypospolitej do Konstytucji 3 maja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dorobek Sejmu Wielkiego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wpływ reform sejmowych z </w:t>
            </w:r>
            <w:r w:rsidRPr="00AD7E3A">
              <w:rPr>
                <w:rFonts w:ascii="Cambria" w:eastAsia="Times" w:hAnsi="Cambria" w:cstheme="minorHAnsi"/>
              </w:rPr>
              <w:lastRenderedPageBreak/>
              <w:t>1791 r. na ustrój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Konstytucji 3 maja dla dalszych dziejów Polski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postawę uczestników konfederacji targowickiej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postawę Stanisława Augusta Poniatowskiego w czasie wojny w obronie konstytucji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Rzeczpospolita po II rozbiorze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 xml:space="preserve">Wybuch powstania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Insurekcja kościuszkowska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Upadek powstania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III rozbiór Rzeczypospolitej i jego skutki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insurekcja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powstanie kościuszkowskie (1794–1795)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bitwę pod Racławicami (4 IV 1794), III rozbiór Rzeczypospolitej </w:t>
            </w:r>
            <w:r w:rsidRPr="00AD7E3A">
              <w:rPr>
                <w:rFonts w:ascii="Cambria" w:eastAsia="Times" w:hAnsi="Cambria" w:cstheme="minorHAnsi"/>
              </w:rPr>
              <w:lastRenderedPageBreak/>
              <w:t>(1795)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 Tadeusza Kościuszki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wybuchu powstania kościuszkowskiego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>– omawia skutki upadku powstania kościuszkowskiego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i okoliczności III rozbioru (wskazując na związki przyczynowo-skutkowe w ramach tych procesów)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Uniwersał połaniecki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ogłoszenie aktu insurekcji (24 III 1794), ogłoszenie Uniwersału połanieckiego (V 1794)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bitwę pod Szczekocinami (6 VI 1794), bitwę pod </w:t>
            </w:r>
            <w:r w:rsidRPr="00AD7E3A">
              <w:rPr>
                <w:rFonts w:ascii="Cambria" w:eastAsia="Times" w:hAnsi="Cambria" w:cstheme="minorHAnsi"/>
              </w:rPr>
              <w:lastRenderedPageBreak/>
              <w:t>Maciejowicami (10 X 1794), rzeź Pragi (XI 1794)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 Jana Kilińskiego, Jakuba Jasińskiego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Tadeusza Kościuszki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insurekcji kościuszkowskiej– wymienia postanowienia Uniwersału połanieckiego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zmiany terytorialne, jakie przyniósł III rozbiór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Rada Najwyższa Narodowa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wymarsz oddziału A. Madalińskiego z Ostrołęki do Warszawy (III 1794), wybuch powstania w Warszawie i Wilnie </w:t>
            </w:r>
            <w:r w:rsidRPr="00AD7E3A">
              <w:rPr>
                <w:rFonts w:ascii="Cambria" w:eastAsia="Times" w:hAnsi="Cambria" w:cstheme="minorHAnsi"/>
              </w:rPr>
              <w:lastRenderedPageBreak/>
              <w:t>(IV 1794), powołanie Rady Najwyższej Narodowej (V 1794), abdykację Stanisława Augusta Poniatowskiego (XI 1795)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Antoniego Madalińskiego,  Tomasza Wawrzeckiego, Aleksandra Suworowa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sytuację w Rzeczypospolitej po II rozbiorze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wybuchu powstania kościuszkowskiego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przebiegu powstania miał akt insurekcji Tadeusza Kościuszki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identyfikuje postać Bartosza Głowackiego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powstaniu kościuszkowskim pełniła Rada Najwyższa Narodowa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 przyczyny upadku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porównuje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poszczególne rozbiory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znaczenie powstania kościuszkowskiego dla polskiej myśli niepodległościowej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szanse na zwycięstwo powstania </w:t>
            </w:r>
            <w:r w:rsidRPr="00AD7E3A">
              <w:rPr>
                <w:rFonts w:ascii="Cambria" w:eastAsia="Times" w:hAnsi="Cambria" w:cstheme="minorHAnsi"/>
              </w:rPr>
              <w:lastRenderedPageBreak/>
              <w:t>kościuszkowskiego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panowanie Stanisława Augusta Poniatowskiego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ocenia, który z rozbiorów miał najbardziej dotkliwe skutki dla Polski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Utworzenie Legionów Polskich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Walki we Włoszech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Kryzys idei legionowej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Znaczenie Legionów Polskich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Legiony Polskie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utworzenie Legionów Polskich we Włoszech (1797)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Jana </w:t>
            </w:r>
            <w:r w:rsidRPr="00AD7E3A">
              <w:rPr>
                <w:rFonts w:ascii="Cambria" w:eastAsia="Times" w:hAnsi="Cambria" w:cstheme="minorHAnsi"/>
              </w:rPr>
              <w:lastRenderedPageBreak/>
              <w:t>Henryka Dąbrowskiego, Józefa Wybickiego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organizację Legionów Polskich we Włoszech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przedstawia losy polskich legionistów podczas kampanii włoskiej i po jej zakończeniu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anie polskich oddziałów na Santo Domingo (1802)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Karola Kniaziewicza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okoliczności utworzenia Legionów Polskich we Włoszech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znaczenie Legionów Polskich we Włoszech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Legia Naddunajska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 utworzenie Legii Naddunajskiej (1799),  zawarcie pokoju w Lunéville (1801),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opisuje udział Legionów Polskich w kampaniach wojsk napoleońskich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jakie konsekwencje dla sprawy polskiej miały postanowienia pokoju w Lunéville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konsekwencje udziału Legionów w walkach na Santo Domingo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cele i oczekiwania polskiej emigracji po powstaniu kościuszkowskim i III rozbiorze Rzeczypospolitej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wkład Polaków w budowanie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potęgi imperium Napoleona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stosunek władz </w:t>
            </w: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francuskich do walczących po ich stronie polskich żołnierzy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Powstanie Księstwa Warszawskiego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Ustrój Księstwa Warszawskiego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Trudności i sukcesy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Austrią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Upadek Księstwa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– stosuje pojęcie Księstwo Warszawskie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powstanie Księstwa Warszawskiego i ogłoszenie jego konstytucji (1807), powstanie Królestwa Polskiego (1815)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Księstwo Warszawskie (1807–1812)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Jana Henryka Dąbrowskiego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ustrój Księstwa Warszawskiego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reformy </w:t>
            </w:r>
            <w:r w:rsidRPr="00AD7E3A">
              <w:rPr>
                <w:rFonts w:ascii="Cambria" w:eastAsia="Times" w:hAnsi="Cambria" w:cstheme="minorHAnsi"/>
              </w:rPr>
              <w:lastRenderedPageBreak/>
              <w:t>społeczne zrealizowane w Księstwie Warszawskim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dekret grudniowy, druga wojna polska</w:t>
            </w:r>
            <w:r w:rsidRPr="00AD7E3A">
              <w:rPr>
                <w:rFonts w:ascii="Cambria" w:hAnsi="Cambria" w:cstheme="minorHAnsi"/>
                <w:i/>
                <w:color w:val="000000" w:themeColor="text1"/>
              </w:rPr>
              <w:t>, sumy bajońskie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pokój w Tylży (1807), dekret grudniowy (1807), rozpoczęcie drugiej wojny polskiej (1812)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Raszynem (1809), bitwę pod Somosierrą (1809), bitwę pod Lipskiem (1813)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Józefa Poniatowskiego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 wyjaśnia, jaką rolę w powstaniu Księstwa Warszawskiego odegrał Jan Henryk Dąbrowski–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przedstawia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okoliczności powstania  i problemy funkcjonowania Księstwa Warszawskiego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br/>
              <w:t>(wskazując na związki przyczynowo-skutkowewewnątrz tych procesów)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upadku Księstwa Warszawskiego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Komisja Rządząca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powołanie Komisji Rządzącej (1807), bitwę pod Iławą Pruską i Frydlandem (1807)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 Stanisława Małachowskiego, Fryderyka Augusta 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powstania Księstwa Warszawskiego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wojny z Austrią i jej konsekwencje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Księstwo Warszawskie nie było w pełni suwerennym ośrodkiem państwowości polskiej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upadek Napoleona był końcem polskich marzeń o własnym państwie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politykę Napoleona wobec Polaków</w:t>
            </w:r>
          </w:p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ocenia, jakie znaczenie dla sprawy polskiej miały postanowienia pokoju w Tylży</w:t>
            </w:r>
          </w:p>
        </w:tc>
      </w:tr>
      <w:tr w:rsidR="0019338A" w:rsidRPr="00AD7E3A" w:rsidTr="009B632C">
        <w:trPr>
          <w:trHeight w:val="340"/>
        </w:trPr>
        <w:tc>
          <w:tcPr>
            <w:tcW w:w="14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lastRenderedPageBreak/>
              <w:t>Rozdział VII. Powrót starego ładu</w:t>
            </w:r>
          </w:p>
        </w:tc>
      </w:tr>
      <w:tr w:rsidR="0019338A" w:rsidRPr="00AD7E3A" w:rsidTr="009B632C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Kongres wiedeński i jego następstwa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Kongres wiedeński – cele i zasady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Zmiany polityczne i terytorialne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Próby podważenia systemu wiedeńskiego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Wyzwolenie Grecji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:rsidR="0019338A" w:rsidRPr="00AD7E3A" w:rsidRDefault="0019338A" w:rsidP="009B632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kongres wiedeński, Święte Przymierze 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 kongres wiedeński (X 1814 – VI 1815), rewolucję lipcową we Francji (1830)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Aleksandra I Romanowa, Ludwika Filipa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wskazuje państwa decydujące na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najważniejsze cechy nowego ładu ustanowionego na 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określa, które państwa stanowiły trzon Świętego Przymierza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państwa, w których w latach 20. i 30. XIX w. doszło do wystąpień rewolucyjnych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kto i dlaczego buntował się przeciwko systemowi wiedeńskiemu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zasada restauracji, zasada legitymizmu, zasada równowagi europejskiej, karbonariusze, Młode Włochy, dekabryści,  monarchia lipcowa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zawarcie Świętego Przymierza (IX 1815), powstanie dekabrystów (1825), powstanie niepodległej Grecji (1829)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państwa, które odgrywały najważniejszą rolę podczas kongresu wiedeńskiego oraz kraje, w których w latach 20. i 30. XIX w. doszło do </w:t>
            </w:r>
            <w:r w:rsidRPr="00AD7E3A">
              <w:rPr>
                <w:rFonts w:ascii="Cambria" w:eastAsia="Times" w:hAnsi="Cambria" w:cstheme="minorHAnsi"/>
              </w:rPr>
              <w:lastRenderedPageBreak/>
              <w:t>wystąpień rewolucyjnych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Klemensa Metternicha, Giuseppe Mazziniego,  Mikołaja 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cele zwołania kongresu wiedeńskiego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wyjaśnia, jak powstał, na czym polegał i czemu miał służyć system wiedeński (wskazując na związki przyczynowo-skutkowe w ramach tych procesów)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podział ziem polskich przeprowadzony na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okoliczności i cele powstania Świętego Przymierza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- omawia przyczyny i przebieg rewolucji lipcowej we Francji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hAnsi="Cambria" w:cstheme="minorHAnsi"/>
                <w:i/>
              </w:rPr>
              <w:t xml:space="preserve"> porządek wiedeński, reakcja, „koncert mocarstw”, rojaliści, </w:t>
            </w:r>
            <w:r w:rsidRPr="00AD7E3A">
              <w:rPr>
                <w:rFonts w:ascii="Cambria" w:hAnsi="Cambria" w:cstheme="minorHAnsi"/>
              </w:rPr>
              <w:t>risorgimento,</w:t>
            </w:r>
            <w:r w:rsidRPr="00AD7E3A">
              <w:rPr>
                <w:rFonts w:ascii="Cambria" w:hAnsi="Cambria" w:cstheme="minorHAnsi"/>
                <w:i/>
              </w:rPr>
              <w:t xml:space="preserve"> ruch burszów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wybuch powstania Greków przeciwko Turcji (1821), bitwę pod Navarino (1827), powstanie belgijskie (1830)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zmiany polityczne wywołane decyzjami kongresu wiedeńskiego, kraje, w których doszło do interwencji armii państw Świętego </w:t>
            </w:r>
            <w:r w:rsidRPr="00AD7E3A">
              <w:rPr>
                <w:rFonts w:ascii="Cambria" w:eastAsia="Times" w:hAnsi="Cambria" w:cstheme="minorHAnsi"/>
              </w:rPr>
              <w:lastRenderedPageBreak/>
              <w:t>Przymierza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Ottona Wittelsbacha, Karola X, Adolphe’a Thiersa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zasady ustalone na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postanowienia kongresu wiedeńskiego w sprawie Niemiec i Włoch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zmiany na mapie politycznej Europy wywołane decyzjami kongresu wiedeńskiego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przyczyny i skutki powstania dekabrystów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przebieg walk o niepodległość Grecji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ruch filhellenistyczny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powstanie karbonariuszy we Włoszech (1820), traktat w Adrianopolu (1829), konferencję w Londynie (1830)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Wilhelma I, Leopolda 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 wpływ na losy Europy miały zasady polityczne ustanowione na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jakie znaczenie miało Święte Przymierze dla utrzymania porządku wiedeńskiego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cele włoskiego ruchu odrodzenia narodowego omawia walkę Belgów o niepodległość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z jakiego powodu europejskie mocarstwa zaangażowały się w konflikt z imperium osmańskim w sprawie greckiej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skutki polityczne decyzji podjętych na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wpływ Świętego Przymierza na losy Europy po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Rewolucja przemysłowa w Europie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Rozwój komunikacji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Rewolucja przemysłowa w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Stanach Zjednoczonych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rewolucja przemysłowa, industrializacja, urbanizacja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dlaczego transport zyskał w </w:t>
            </w:r>
            <w:r w:rsidRPr="00AD7E3A">
              <w:rPr>
                <w:rFonts w:ascii="Cambria" w:hAnsi="Cambria" w:cstheme="minorHAnsi"/>
              </w:rPr>
              <w:lastRenderedPageBreak/>
              <w:t>XIX w. tak duże znaczenie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najważniejsze wynalazki pierwszej połowy XIX w.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wymienia przyczyny i skutki rewolucji przemysłowej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proletariat, kapitaliści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opatentowanie maszyny parowej (1769) i otwarcie pierwszej linii kolejowej (1825)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identyfikuje postacie: George’a Stephensona, Samuela Morse’a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rejony Europy, w których rewolucja przemysłowa postępowała najszybciej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rozwój komunikacji w pierwszej połowie XIX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pierwszy morski rejs parowca (1813) i założenie Niemieckiego Związku Celnego (1834)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identyfikuje postacie: Samuela Colta, Isaaca Singera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proces industrializacji w Europie nie przebiegał równomiernie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 wpływ na rozwój komunikacji miało wynalezienie maszyny parowej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rozwój gospodarczy i przemiany w Stanach Zjednoczonych w czasie rewolucji przemysłowej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 społeczeństwo industrialne, luddyści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wystąpienia luddystów (1811–1813)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wyjaśnia wpływ eksplozji demograficznej na przemiany w rolnictwie i przemyśle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rewolucja przemysłowa wzbudziła ogromny sprzeciw społeczny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upowszechnienie kolei zmieniło życie mieszkańców Europy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skutki rewolucji przemysłowej, wskazując przyniesione przez nią korzyści i straty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</w:tr>
      <w:tr w:rsidR="0019338A" w:rsidRPr="00AD7E3A" w:rsidTr="009B632C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Calibri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Nowe idee </w:t>
            </w:r>
            <w:r w:rsidRPr="00AD7E3A">
              <w:rPr>
                <w:rFonts w:ascii="Cambria" w:hAnsi="Cambria" w:cstheme="minorHAnsi"/>
              </w:rPr>
              <w:br/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Liberalizm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Konserwatyzm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ruchu robotniczego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socjalizmu i komunizmu</w:t>
            </w:r>
          </w:p>
          <w:p w:rsidR="0019338A" w:rsidRPr="00AD7E3A" w:rsidRDefault="0019338A" w:rsidP="009B632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stosuje pojęcia:</w:t>
            </w:r>
            <w:r w:rsidRPr="00AD7E3A">
              <w:rPr>
                <w:rFonts w:ascii="Cambria" w:hAnsi="Cambria" w:cstheme="minorHAnsi"/>
                <w:i/>
              </w:rPr>
              <w:t xml:space="preserve"> konserwatyzm, liberalizm, socjalizm, komunizm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Adama Smitha, Edmunda Burke’a, Karola Marksa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idee polityczne, które zdobyły popularność w pierwszej połowie XIX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burżuazja, socjalizm utopijny, związek zawodowy, dyktatura proletariatu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ogłoszenie </w:t>
            </w:r>
            <w:r w:rsidRPr="00AD7E3A">
              <w:rPr>
                <w:rFonts w:ascii="Cambria" w:eastAsia="Times" w:hAnsi="Cambria" w:cstheme="minorHAnsi"/>
                <w:i/>
              </w:rPr>
              <w:t>Manifestu komunistycznego</w:t>
            </w:r>
            <w:r w:rsidRPr="00AD7E3A">
              <w:rPr>
                <w:rFonts w:ascii="Cambria" w:eastAsia="Times" w:hAnsi="Cambria" w:cstheme="minorHAnsi"/>
              </w:rPr>
              <w:t xml:space="preserve"> (1848)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Johna Stuarta Milla,  Henri de Saint-Simona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założenia liberalizmu, konserwatyzmu, socjalizmu i komunizmu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wyjaśnia, dlaczego konserwatyści byli przeciwni gwałtownym zmianom politycznym i społecznym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położenie klasy robotniczej i jego wpływ na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ukształtowanie się i rozwój ruchu robotniczego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cele, jakie stawiały przed sobą związki zawodowe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utylitaryzm, czartyści, walka klas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François Chateaubrianda,  Fryderyka Engelsa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powstanie pierwszych związków zawodowych (1824), działalność czartystów w Anglii (1836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wyjaśnia, które grupy społeczne mogły być zainteresowane realizacją postulatów konserwatystów, liberałów, a które – socjalistów i komunistów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okoliczności, w jakich narodził się ruch robotniczy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postulaty socjalizmu utopijnego i wyjaśnia, dlaczego były one niemożliwe do zrealizowania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falanster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Josepha de Maistre’a, Louisa de Bonalda, Adama Jerzego Czartoryskiego,  Charles’a Fouriera, Roberta Owena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czym różniły się propozycje dotyczące sprawy robotniczej wysuwane przez związki </w:t>
            </w:r>
            <w:r w:rsidRPr="00AD7E3A">
              <w:rPr>
                <w:rFonts w:ascii="Cambria" w:hAnsi="Cambria" w:cstheme="minorHAnsi"/>
              </w:rPr>
              <w:lastRenderedPageBreak/>
              <w:t>zawodowe, czartystów i komunistów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cele i skutki działalności czartystów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powody, dla których konserwatyści krytykowali rewolucje i zmiany społeczne wprowadzane w pierwszej połowie XIX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 skutki społeczne i polityczne, jakie wywołało pojawienie się nowych idei politycznych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 wpływ działalności związków zawodowych i ruchów politycznych na sytuację społeczną grup </w:t>
            </w:r>
            <w:r w:rsidRPr="00AD7E3A">
              <w:rPr>
                <w:rFonts w:ascii="Cambria" w:eastAsia="Times" w:hAnsi="Cambria" w:cstheme="minorHAnsi"/>
              </w:rPr>
              <w:lastRenderedPageBreak/>
              <w:t>pozbawionych wpływu na losy państwa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Geneza Wiosny Ludów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Rewolucja wiedeńska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Powstanie węgierskie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Wiosna Ludów w krajach włoskich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Skutki Wiosny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Ludów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 xml:space="preserve">Wiosna Ludów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Wiosnę Ludów (1848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1849)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państwa, w których doszło do wystąpień Wiosny Ludów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Ludwika Napoleona Bonapartego (Napoleona III), Franciszka Józefa </w:t>
            </w:r>
            <w:r w:rsidRPr="00AD7E3A">
              <w:rPr>
                <w:rFonts w:ascii="Cambria" w:hAnsi="Cambria" w:cstheme="minorHAnsi"/>
              </w:rPr>
              <w:lastRenderedPageBreak/>
              <w:t>I,Józefa Bema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przyczyny Wiosny Ludów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skutki Wiosny Ludów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warsztaty narodowe, Parlament Frankfurcki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rewolucję w Paryżu (II 1848), wybuch rewolucji w Wiedniu (III 1848), wybuch rewolucji w Berlinie (III 1848), wybuch Wiosny Ludów w państwach włoskich (III 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Lajosa Kossutha, Iwana Paskiewicza, Ludwika Mierosławskiego, </w:t>
            </w:r>
            <w:r w:rsidRPr="00AD7E3A">
              <w:rPr>
                <w:rFonts w:ascii="Cambria" w:hAnsi="Cambria" w:cstheme="minorHAnsi"/>
              </w:rPr>
              <w:lastRenderedPageBreak/>
              <w:t>Adama Mickiewicza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kraje europejskie, w których Wiosna Ludów przyniosła trwałe zmiany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przyczyny, przebieg i skutki Wiosny Ludów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(wskazując na związki przyczynowo-skutkowe w ramach tego procesu)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rozróżnia, które z wystąpień Wiosny Ludów były rewolucjami społecznymi, a które ruchami zjednoczeniowymi lub powstaniami narodowymi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przebieg i skutki Wiosny Ludów w Austrii i na Węgrzech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bankiety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czasie: powstanie węgierskie (III 1848 – X 1849), powstanie robotnicze we Francji (VI 1848), wybranie Ludwika Napoleona Bonapartego prezydentem Francji (XII 1848), wybuch Wiosny Ludów w Państwie Kościelnym (II </w:t>
            </w:r>
            <w:r w:rsidRPr="00AD7E3A">
              <w:rPr>
                <w:rFonts w:ascii="Cambria" w:eastAsia="Times" w:hAnsi="Cambria" w:cstheme="minorHAnsi"/>
              </w:rPr>
              <w:lastRenderedPageBreak/>
              <w:t>1849)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Ludwika Filipa, Ferdynanda I Habsburga, Fryderyka Wilhelma IV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Wiosna Ludów we Francji nie przyniosła oczekiwanych rezultatów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powstanie węgierskie w czasie Wiosny Ludów poniosło klęskę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opisuje przebieg i skutki Wiosny Ludów w państwach włoskich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przebieg i skutki Wiosny Ludów w Prusach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zarazę ziemniaczaną w Europie (1845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1847), objęcie tronu przez Franciszka Józefa I (XII 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Henryka Dembińskiego, Wojciecha Chrzanowskiego, Józefa Wysockiego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przedstawia, jak zmieniała się sytuacja polityczna we Francji podczas Wiosny </w:t>
            </w:r>
            <w:r w:rsidRPr="00AD7E3A">
              <w:rPr>
                <w:rFonts w:ascii="Cambria" w:hAnsi="Cambria" w:cstheme="minorHAnsi"/>
              </w:rPr>
              <w:lastRenderedPageBreak/>
              <w:t>Ludów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na czym polegała postępowość reform II Republiki Francuskiej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udział Polaków w europejskiej Wiośnie Ludów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ocenia, które z przyczyn wybuchu Wiosny Ludów były wynikiem działań ówczesnych władców europejskich, a na które nie mieli oni żadnego wpływu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oceń trwałość reform i zmian ustrojowych </w:t>
            </w:r>
            <w:r w:rsidRPr="00AD7E3A">
              <w:rPr>
                <w:rFonts w:ascii="Cambria" w:eastAsia="Times" w:hAnsi="Cambria" w:cstheme="minorHAnsi"/>
              </w:rPr>
              <w:lastRenderedPageBreak/>
              <w:t>wprowadzonych w czasie Wiosny Ludów</w:t>
            </w:r>
          </w:p>
        </w:tc>
      </w:tr>
      <w:tr w:rsidR="0019338A" w:rsidRPr="00AD7E3A" w:rsidTr="009B632C">
        <w:trPr>
          <w:trHeight w:val="340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338A" w:rsidRPr="00AD7E3A" w:rsidRDefault="0019338A" w:rsidP="009B632C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lastRenderedPageBreak/>
              <w:t>Rozdział VIII. Polacy po kongresie wiedeńskim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Ład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Nowy podział ziem polskich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Zabór pruski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Rzeczpospolita Krakowska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Galicja 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Ziemie zabrane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 Rzeczpospolita Krakowska, Wielkie Księstwo Poznańskie, Królestwo Polskie, Galicja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podział ziem polskich na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kongresie wiedeńskim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przedstawia podział ziem polskich przeprowadzony na kongresie wiedeńskim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germanizacja, uwłaszczenie, ziemie zabrane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czasie: uwłaszczenie chłopów w zaborze pruskim (1816–1823), zniesienie pańszczyzny w Galicji </w:t>
            </w:r>
            <w:r w:rsidRPr="00AD7E3A">
              <w:rPr>
                <w:rFonts w:ascii="Cambria" w:eastAsia="Times" w:hAnsi="Cambria" w:cstheme="minorHAnsi"/>
              </w:rPr>
              <w:lastRenderedPageBreak/>
              <w:t>(1848)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Aleksandra I, Adama Jerzego Czartoryskiego, Franciszka I, Wilhelma III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w jaki sposób funkcjonowała ograniczona autonomia w Wielkim Księstwie Poznańskim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sposób zarządzania Galicją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instytucje polskiego życia kulturalnego i oświatowego na ziemiach polskich w pierwszej połowie XIX w.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filomaci, filareci, reforma regulacyjna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czasie: utworzenie Uniwersytetu Warszawskiego (1816), nadanie konstytucji </w:t>
            </w:r>
            <w:r w:rsidRPr="00AD7E3A">
              <w:rPr>
                <w:rFonts w:ascii="Cambria" w:eastAsia="Times" w:hAnsi="Cambria" w:cstheme="minorHAnsi"/>
              </w:rPr>
              <w:lastRenderedPageBreak/>
              <w:t>Rzeczypospolitej Krakowskiej (1818), wprowadzenie obowiązku szkolnego w zaborze pruskim (1825), równouprawnienie obywateli w zaborze pruskim (1848)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Antoniego Radziwiłła, Edwarda Flotwella, Tomasza Zana, Wojciecha Bogusławskiego, Stanisława Kostki Potockiego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co było przyczyną konfliktu między szlachtą i chłopami w Galicji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ustrój Rzeczypospolitej Krakowskiej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sytuację Polaków na ziemiach zabranych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proces uwłaszczenia chłopów w zaborze pruskim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rolę Królestwa Polskiego jako centrum życia kulturalnego i oświatowego na </w:t>
            </w:r>
            <w:r w:rsidRPr="00AD7E3A">
              <w:rPr>
                <w:rFonts w:ascii="Cambria" w:hAnsi="Cambria" w:cstheme="minorHAnsi"/>
              </w:rPr>
              <w:lastRenderedPageBreak/>
              <w:t>ziemiach polskich w latach 1815–1830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ufundowanie Zakładu Narodowego im. Ossolińskich we Lwowie (1817)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Samuela Bogumiła Lindego, Józefa Maksymiliana </w:t>
            </w:r>
            <w:r w:rsidRPr="00AD7E3A">
              <w:rPr>
                <w:rFonts w:ascii="Cambria" w:hAnsi="Cambria" w:cstheme="minorHAnsi"/>
              </w:rPr>
              <w:lastRenderedPageBreak/>
              <w:t xml:space="preserve">Ossolińskiego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sytuację społeczną w zaborze rosyjskim,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pruskim i austriackim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porównuje rozwój gospodarczy ziem polskich pod zaborem pruskim i austriackim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porównuje sytuację poszczególnych grup społeczeństwa polskiego pod zaborem pruskim i austriackim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porównuje sytuację kultury i oświaty polskiej w poszczególnych zaborach w pierwszej połowie XIX w.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ocenia, w którym zaborze sytuacja Polaków wyglądała najkorzystniej pod względem swobód politycznych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ocenia, czy ustrój Rzeczypospolitej Krakowskiej sprzyjał rozwojowi kultury polskiej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</w:tr>
      <w:tr w:rsidR="0019338A" w:rsidRPr="00AD7E3A" w:rsidTr="009B632C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Królestwo </w:t>
            </w:r>
            <w:r w:rsidRPr="00AD7E3A">
              <w:rPr>
                <w:rFonts w:ascii="Cambria" w:hAnsi="Cambria" w:cstheme="minorHAnsi"/>
              </w:rPr>
              <w:br/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Ustrój Królestwa Polskiego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Sytuacja społeczna i gospodarcza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Działalność legalnej opozycji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opozycja legalna, opozycja nielegalna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nadanie konstytucji Królestwu Polskiemu (1815)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Aleksandra I, Adama Jerzego Czartoryskiego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najważniejsze organizacje spiskowe działające w Królestwie Polskim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instytucje, które według konstytucji z 1815 r. sprawowały w Królestwie Polskim władzę ustawodawczą, wykonawczą i sądowniczą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kaliszanie, cenzura prewencyjna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początek konfliktu cara z polską opozycją (1820), powstanie Towarzystwa Patriotycznego (1821)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Mikołaja I, Konstantego Romanowa, Franciszka Ksawerego Druckiego-Lubeckiego, Józefa Zajączka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charakteryzuje ustrój Królestwa Polskiego ustanowiony w konstytucji z 1815 r.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cele, jakie stawiała sobie opozycja legalna i nielegalna w Królestwie Polskim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powstanie Wolnomularstwa Narodowego (1819), powstanie Towarzystwa Kredytowego Ziemskiego (1825), powstanie Banku Polskiego (1828)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 Wincentego i Bonawentury Niemojowskich, Waleriana Łukasińskiego, Ignacego Prądzyńskiego, Stanisława Staszica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konstytucja Królestwa Polskiego należała do najbardziej liberalnych ustaw zasadniczych w Europie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reformy Franciszka Ksawerego Druckiego-Lubeckiego i ich skutki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jaki status miały ziemie dawnej Rzeczypospolitej znajdujące się pod panowaniem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carskiej dynastii Romanowów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opisuje, jak zmieniały się nastroje Polaków względem carskiego panowania w Królestwie Polskim oraz wyjaśnia, czym te zmiany były spowodowane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ocenia, jakie korzyści, a jakie problemy mogło przynieść Królestwu Polskiemu położenie na pograniczu trzech mocarstw</w:t>
            </w: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eastAsia="Times New Roman" w:hAnsi="Cambria" w:cstheme="minorHAnsi"/>
                <w:color w:val="000000"/>
                <w:kern w:val="3"/>
                <w:lang w:eastAsia="pl-PL"/>
              </w:rPr>
              <w:lastRenderedPageBreak/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Noc listopadowa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Co dalej z powstaniem?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Wojna z Rosją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Powstanie poza Królestwem Polskim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noc listopadowa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wybuch powstania listopadowego (29 XI 1830), rozpoczęcie wojny z Rosją (II 1831)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Piotra Wysockiego, Józefa Chłopickiego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przyczyny wybuchu powstania listopadowego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wskazuje główne etapy wojny z Rosją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represje, jakie spadły na Polaków w Królestwie Polskim po klęsce powstania listopadowego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noc paskiewiczowska, katorga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czasie: uznanie przez sejm powstania listopadowego za narodowe (18 XII 1830), detronizację Mikołaja I (25 I 1831), wprowadzenie Statutu Organicznego (1832)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przestrzeni: bitwę pod Grochowem (25 II 1831), bitwę pod Ostrołęką (26 V 1831)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Mikołaja I, Konstantego Romanowa, Adama Jerzego Czartoryskiego, Iwana Paskiewicza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omawia sytuację w Królestwie Polskim przed wybuchem powstania listopadowego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opisuje wydarzenia nocy listopadowej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jakie znaczenie dla przebiegu wojny z Rosją miały bitwy pod Grochowem i Ostrołęką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przedstawia, jakie znaczenie dla powstania </w:t>
            </w:r>
            <w:r w:rsidRPr="00AD7E3A">
              <w:rPr>
                <w:rFonts w:ascii="Cambria" w:hAnsi="Cambria" w:cstheme="minorHAnsi"/>
              </w:rPr>
              <w:lastRenderedPageBreak/>
              <w:t>listopadowego miały obrona i kapitulacja Warszawy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przykłady polityki rusyfikacyjnej po powstaniu listopadowym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powstanie Sprzysiężenia Podchorążych (1828), układ rosyjsko-austriacki (1833)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 bitwy pod Stoczkiem i Dobrem (II 1831), bitwy pod Wawrem i Dębem Wielkim (III 1831), bitwę pod Iganiami (IV 1831)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obronę Warszawy (6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8 IX 1831)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Maurycego Mochnackiego, Joachima Lelewela, Iwana Dybicza, Ignacego Prądzyńskiego, Emilii Plater, Jana Krukowieckiego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postawy społeczeństwa polskiego wobec wybuchu powstania- przedstawia przebieg powstania listopadowego poza granicami Królestwa Polskiego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omawia reakcje </w:t>
            </w:r>
            <w:r w:rsidRPr="00AD7E3A">
              <w:rPr>
                <w:rFonts w:ascii="Cambria" w:hAnsi="Cambria" w:cstheme="minorHAnsi"/>
              </w:rPr>
              <w:lastRenderedPageBreak/>
              <w:t>państw europejskich na wybuch powstania listopadowego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polityczne następstwa wydania Statutu Organicznego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przekształcenie się Rady Administracyjnej w Rząd Tymczasowy (3 XII 1830), wprowadzenie rosyjskiego kodeksu karnego (1847)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Michała Radziwiłła, Józefa Dwernickiego, Józefa Sowińskiego, Konstantego Ordona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rolę sejmu w powstaniu listopadowym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działania Rządu Narodowego w czasie wojny polsko-rosyjskiej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skutki klęski powstania listopadowego dla mieszkańców ziem zabranych oraz zaborów pruskiego i austriackiego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ocenia postawę przywódców powstania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skutki klęski powstania listopadowego </w:t>
            </w:r>
            <w:r w:rsidRPr="00AD7E3A">
              <w:rPr>
                <w:rFonts w:ascii="Cambria" w:hAnsi="Cambria" w:cstheme="minorHAnsi"/>
              </w:rPr>
              <w:t>- ocenia międzynarodową reakcję na powstanie listopadowe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338A" w:rsidRPr="00AD7E3A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Polacy po upadku powstania listopadowego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Emigracyjne stronnictwa polityczne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Działalność spiskowa w ziemiach polskich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Polski romantyzm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Romantyzm na emigracji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romantyzm, Wielka Emigracja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Adama Jerzego Czartoryskiego, Adama Mickiewicza, Juliusza Słowackiego, Zygmunta Krasińskiego, Fryderyka Chopina- wyjaśnia, jakie wartości były najważniejsze dla twórców okresu romantyzmu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polską emigrację po powstaniu listopadowym nazwano wielką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stronnictwa polityczne Wielkiej Emigracji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 xml:space="preserve">emisariusz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publikację </w:t>
            </w:r>
            <w:r w:rsidRPr="00AD7E3A">
              <w:rPr>
                <w:rFonts w:ascii="Cambria" w:eastAsia="Times" w:hAnsi="Cambria" w:cstheme="minorHAnsi"/>
                <w:i/>
              </w:rPr>
              <w:t>Ballad i romansów</w:t>
            </w:r>
            <w:r w:rsidRPr="00AD7E3A">
              <w:rPr>
                <w:rFonts w:ascii="Cambria" w:eastAsia="Times" w:hAnsi="Cambria" w:cstheme="minorHAnsi"/>
              </w:rPr>
              <w:t xml:space="preserve"> Mickiewicza (1822), powstanie Hôtel Lambert (1831), Komitetu Narodowego Polskiego (1831), powstanie Towarzystwa Demokratycznego Polskiego (1832), założenie Gromad Ludu Polskiego (1835)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kierunek emigracji polskiej w latach 1831–1832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Cypriana Norwida, Joachima Lelewela, Tadeusza Krępowieckiego, Szymona Konarskiego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osiągniecia polskiej literatury romantycznej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charakteryzuje programy organizacji politycznych Wielkiej Emigracji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organizacje na emigracji utrzymywały kontakt z Polakami pod zaborami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mesjanizm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utworzenie Komitetu Narodowego Emigracji Polskiej (1832), założenie Stowarzyszenia Ludu Polskiego (1835), ogłoszenie </w:t>
            </w:r>
            <w:r w:rsidRPr="00AD7E3A">
              <w:rPr>
                <w:rFonts w:ascii="Cambria" w:eastAsia="Times" w:hAnsi="Cambria" w:cstheme="minorHAnsi"/>
                <w:i/>
              </w:rPr>
              <w:t>Manifestu</w:t>
            </w:r>
            <w:r w:rsidRPr="00AD7E3A">
              <w:rPr>
                <w:rFonts w:ascii="Cambria" w:eastAsia="Times" w:hAnsi="Cambria" w:cstheme="minorHAnsi"/>
              </w:rPr>
              <w:t xml:space="preserve"> Towarzystwa Demokratycznego Polskiego (1836)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Andrzeja Towiańskiego, Wiktora Heltmana, Karola Libelta, Piotra Ściegiennego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jaką rolę odegrał mesjanizm w kształtowaniu się polskiej świadomości narodowej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opisuje sytuację Polaków, którzy zdecydowali się na emigrację po powstaniu listopadowym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- wymienia organizacje spiskowe wskazując obszar ich działania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powstanie Młodej Polski (1834), powstanie Związku Narodu Polskiego (1839), powstania Związku Chłopskiego (1840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1844), utworzenie Związku Plebejuszy (1842), powołanie Centralizacji Poznańskiej (1844)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Karola Stolzmana, Stanisława Worcella, Karola Levittoux, Edwarda Dembowskiego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dlaczego inaczej traktowały polskich emigrantów narody, a inaczej rządy państw Europy </w:t>
            </w:r>
            <w:r w:rsidRPr="00AD7E3A">
              <w:rPr>
                <w:rFonts w:ascii="Cambria" w:hAnsi="Cambria" w:cstheme="minorHAnsi"/>
              </w:rPr>
              <w:br/>
              <w:t>Zachodniej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porównuje programy organizacji </w:t>
            </w:r>
            <w:r w:rsidRPr="00AD7E3A">
              <w:rPr>
                <w:rFonts w:ascii="Cambria" w:hAnsi="Cambria" w:cstheme="minorHAnsi"/>
              </w:rPr>
              <w:lastRenderedPageBreak/>
              <w:t>politycznych Wielkiej Emigracji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starano się upowszechnić sprawę narodową w najniższych warstwach społeczeństwa polskiego pod zaborami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rolę romantyzmu w kształtowaniu się polskiej świadomości narodowej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 znaczenie Wielkiej Emigracji dla podtrzymania walki o niepodległość Polski</w:t>
            </w:r>
          </w:p>
        </w:tc>
      </w:tr>
      <w:tr w:rsidR="0019338A" w:rsidRPr="009917C8" w:rsidTr="009B632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8A" w:rsidRPr="00AD7E3A" w:rsidRDefault="0019338A" w:rsidP="009B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Rabacja galicyjska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Powstanie krakowskie w 1846 roku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Wiosna Ludów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br/>
              <w:t>w Wielkopolsce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Wiosna Ludów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br/>
              <w:t>w Galicji</w:t>
            </w:r>
          </w:p>
          <w:p w:rsidR="0019338A" w:rsidRPr="00AD7E3A" w:rsidRDefault="0019338A" w:rsidP="009B632C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Następstwa Wiosny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</w:rPr>
              <w:br/>
            </w:r>
            <w:r w:rsidRPr="00AD7E3A">
              <w:rPr>
                <w:rFonts w:ascii="Cambria" w:hAnsi="Cambria" w:cstheme="minorHAnsi"/>
                <w:i/>
              </w:rPr>
              <w:t>rabacja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początek Wiosny Ludów w Wielkopolsce (III 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 rabację galicyjską (II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III 1846)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jakich okolicznościach doszło do rabacji galicyjskiej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skutki Wiosny Ludów w Galicji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powstanie krakowskie (II 1846), likwidację Rzeczypospolitej Krakowskiej (XI 1846), zniesienie pańszczyzny w Galicji (IV 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Jakuba Szeli, Ludwika Mierosławskiego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przebieg i skutki powstania krakowskiego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przebieg Wiosny Ludów w zaborze pruskim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i Galicji (wskazując na związki przyczynowo-skutkowe w ramach tego procesu)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serwituty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ugodę w Jarosławcu (IV 1848), kapitulację sił polskich w Wielkopolsce (V 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Jana Tyssowskiego, Edwarda Dembowskiego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omawia plany powstańcze przygotowywane przy współudziale emisariuszy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Towarzystwa Demokratycznego Polskiego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dlaczego wystąpienia Wiosny Ludów w </w:t>
            </w:r>
            <w:r w:rsidRPr="00AD7E3A">
              <w:rPr>
                <w:rFonts w:ascii="Cambria" w:hAnsi="Cambria" w:cstheme="minorHAnsi"/>
              </w:rPr>
              <w:lastRenderedPageBreak/>
              <w:t>Poznańskiem poniosły klęskę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przebieg Wiosny Ludów w zaborze austriackim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pacyfikację Lwowa przez Austriaków (XI 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 bitwę pod Miłosławiem (IV 1848)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postać Wacława Zaleskiego 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planowane na 1846 r. polskie powstanie narodowe w trzech zaborach miało w praktyce bardzo ograniczony zasięg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wskazuje, które  spośród zmian dokonanych w XIX w.</w:t>
            </w:r>
            <w:r w:rsidRPr="00AD7E3A">
              <w:rPr>
                <w:rFonts w:ascii="Cambria" w:eastAsia="Times" w:hAnsi="Cambria" w:cstheme="minorHAnsi"/>
              </w:rPr>
              <w:t>mogły przyczynić się do ukształtowania świadomości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narodowej wśród polskiego chłopstwa</w:t>
            </w:r>
          </w:p>
          <w:p w:rsidR="0019338A" w:rsidRPr="00AD7E3A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8A" w:rsidRPr="009917C8" w:rsidRDefault="0019338A" w:rsidP="009B632C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wpływ Wiosny Ludów na kształtowanie się świadomości narodowej Polaków</w:t>
            </w:r>
          </w:p>
          <w:p w:rsidR="0019338A" w:rsidRPr="009917C8" w:rsidRDefault="0019338A" w:rsidP="009B632C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</w:tr>
    </w:tbl>
    <w:p w:rsidR="0019338A" w:rsidRPr="009917C8" w:rsidRDefault="0019338A" w:rsidP="0019338A">
      <w:pPr>
        <w:spacing w:after="0" w:line="240" w:lineRule="auto"/>
        <w:rPr>
          <w:rFonts w:ascii="Cambria" w:hAnsi="Cambria" w:cstheme="minorHAnsi"/>
        </w:rPr>
      </w:pPr>
      <w:r w:rsidRPr="009917C8">
        <w:rPr>
          <w:rFonts w:ascii="Cambria" w:hAnsi="Cambria" w:cstheme="minorHAnsi"/>
        </w:rPr>
        <w:lastRenderedPageBreak/>
        <w:br w:type="textWrapping" w:clear="all"/>
      </w:r>
    </w:p>
    <w:p w:rsidR="0019338A" w:rsidRPr="009917C8" w:rsidRDefault="0019338A" w:rsidP="0019338A">
      <w:pPr>
        <w:spacing w:after="0" w:line="240" w:lineRule="auto"/>
        <w:rPr>
          <w:rFonts w:ascii="Cambria" w:hAnsi="Cambria" w:cstheme="minorHAnsi"/>
        </w:rPr>
      </w:pPr>
    </w:p>
    <w:sectPr w:rsidR="0019338A" w:rsidRPr="009917C8" w:rsidSect="00176E73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6E" w:rsidRDefault="00DE286E" w:rsidP="007B1B87">
      <w:pPr>
        <w:spacing w:after="0" w:line="240" w:lineRule="auto"/>
      </w:pPr>
      <w:r>
        <w:separator/>
      </w:r>
    </w:p>
  </w:endnote>
  <w:endnote w:type="continuationSeparator" w:id="1">
    <w:p w:rsidR="00DE286E" w:rsidRDefault="00DE286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59213"/>
      <w:docPartObj>
        <w:docPartGallery w:val="Page Numbers (Bottom of Page)"/>
        <w:docPartUnique/>
      </w:docPartObj>
    </w:sdtPr>
    <w:sdtContent>
      <w:p w:rsidR="00B47889" w:rsidRDefault="00FC47DE">
        <w:pPr>
          <w:pStyle w:val="Stopka"/>
          <w:jc w:val="right"/>
        </w:pPr>
        <w:r>
          <w:rPr>
            <w:noProof/>
          </w:rPr>
          <w:fldChar w:fldCharType="begin"/>
        </w:r>
        <w:r w:rsidR="00FD679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36A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47889" w:rsidRDefault="00B47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6E" w:rsidRDefault="00DE286E" w:rsidP="007B1B87">
      <w:pPr>
        <w:spacing w:after="0" w:line="240" w:lineRule="auto"/>
      </w:pPr>
      <w:r>
        <w:separator/>
      </w:r>
    </w:p>
  </w:footnote>
  <w:footnote w:type="continuationSeparator" w:id="1">
    <w:p w:rsidR="00DE286E" w:rsidRDefault="00DE286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B92092"/>
    <w:multiLevelType w:val="hybridMultilevel"/>
    <w:tmpl w:val="97EA5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54EF7"/>
    <w:multiLevelType w:val="hybridMultilevel"/>
    <w:tmpl w:val="859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3A8F4035"/>
    <w:multiLevelType w:val="hybridMultilevel"/>
    <w:tmpl w:val="92D21C92"/>
    <w:lvl w:ilvl="0" w:tplc="1130BF7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11714"/>
    <w:multiLevelType w:val="hybridMultilevel"/>
    <w:tmpl w:val="C35E8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3"/>
  </w:num>
  <w:num w:numId="5">
    <w:abstractNumId w:val="8"/>
  </w:num>
  <w:num w:numId="6">
    <w:abstractNumId w:val="7"/>
  </w:num>
  <w:num w:numId="7">
    <w:abstractNumId w:val="17"/>
  </w:num>
  <w:num w:numId="8">
    <w:abstractNumId w:val="18"/>
  </w:num>
  <w:num w:numId="9">
    <w:abstractNumId w:val="20"/>
  </w:num>
  <w:num w:numId="10">
    <w:abstractNumId w:val="16"/>
  </w:num>
  <w:num w:numId="11">
    <w:abstractNumId w:val="9"/>
  </w:num>
  <w:num w:numId="12">
    <w:abstractNumId w:val="24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14"/>
  </w:num>
  <w:num w:numId="18">
    <w:abstractNumId w:val="19"/>
  </w:num>
  <w:num w:numId="19">
    <w:abstractNumId w:val="2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17ADD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5EBD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76E73"/>
    <w:rsid w:val="0018068A"/>
    <w:rsid w:val="0018203E"/>
    <w:rsid w:val="00182DF0"/>
    <w:rsid w:val="00185951"/>
    <w:rsid w:val="001876FF"/>
    <w:rsid w:val="0019116F"/>
    <w:rsid w:val="0019338A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0715B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3FD6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F9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64A3"/>
    <w:rsid w:val="00437B5D"/>
    <w:rsid w:val="00440A6A"/>
    <w:rsid w:val="0044157F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30F5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1C5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650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2B8F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2CB8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283E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586C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286E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312F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6AA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47DE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0715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0936433msonormal">
    <w:name w:val="gwp00936433_msonormal"/>
    <w:basedOn w:val="Normalny"/>
    <w:uiPriority w:val="99"/>
    <w:rsid w:val="002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258B-B469-4DF1-9C26-2A1E3AA8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15056</Words>
  <Characters>90336</Characters>
  <Application>Microsoft Office Word</Application>
  <DocSecurity>0</DocSecurity>
  <Lines>752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HS</cp:lastModifiedBy>
  <cp:revision>3</cp:revision>
  <cp:lastPrinted>2022-09-20T21:35:00Z</cp:lastPrinted>
  <dcterms:created xsi:type="dcterms:W3CDTF">2023-09-16T08:28:00Z</dcterms:created>
  <dcterms:modified xsi:type="dcterms:W3CDTF">2023-09-16T08:30:00Z</dcterms:modified>
</cp:coreProperties>
</file>